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7" w:rsidRPr="008651CC" w:rsidRDefault="00887587" w:rsidP="00887587">
      <w:pPr>
        <w:pStyle w:val="2"/>
        <w:rPr>
          <w:rFonts w:ascii="Times New Roman" w:hAnsi="Times New Roman" w:cs="Times New Roman"/>
          <w:b w:val="0"/>
        </w:rPr>
      </w:pPr>
      <w:r w:rsidRPr="008651CC">
        <w:rPr>
          <w:rFonts w:ascii="Times New Roman" w:hAnsi="Times New Roman" w:cs="Times New Roman"/>
          <w:b w:val="0"/>
        </w:rPr>
        <w:t>Договор</w:t>
      </w:r>
    </w:p>
    <w:p w:rsidR="00887587" w:rsidRPr="008651CC" w:rsidRDefault="00887587" w:rsidP="00887587">
      <w:pPr>
        <w:ind w:right="28"/>
        <w:jc w:val="center"/>
        <w:rPr>
          <w:sz w:val="24"/>
        </w:rPr>
      </w:pPr>
      <w:r w:rsidRPr="008651CC">
        <w:rPr>
          <w:sz w:val="24"/>
        </w:rPr>
        <w:t xml:space="preserve">об условиях деятельности </w:t>
      </w:r>
    </w:p>
    <w:p w:rsidR="00887587" w:rsidRPr="008651CC" w:rsidRDefault="00887587" w:rsidP="00887587">
      <w:pPr>
        <w:ind w:right="28"/>
        <w:jc w:val="center"/>
        <w:rPr>
          <w:sz w:val="24"/>
        </w:rPr>
      </w:pPr>
      <w:r>
        <w:rPr>
          <w:sz w:val="24"/>
        </w:rPr>
        <w:t>в свободной экономической зоне</w:t>
      </w:r>
      <w:r w:rsidRPr="008651CC">
        <w:rPr>
          <w:sz w:val="24"/>
        </w:rPr>
        <w:t xml:space="preserve"> «Витебск» </w:t>
      </w:r>
    </w:p>
    <w:p w:rsidR="00887587" w:rsidRPr="00D74EEF" w:rsidRDefault="00134C00" w:rsidP="00887587">
      <w:pPr>
        <w:ind w:right="28"/>
        <w:jc w:val="center"/>
        <w:rPr>
          <w:color w:val="FF0000"/>
          <w:sz w:val="24"/>
        </w:rPr>
      </w:pPr>
      <w:r w:rsidRPr="00723240">
        <w:rPr>
          <w:color w:val="auto"/>
          <w:sz w:val="24"/>
          <w:highlight w:val="yellow"/>
        </w:rPr>
        <w:t>№</w:t>
      </w:r>
      <w:r w:rsidRPr="00413EDE">
        <w:rPr>
          <w:color w:val="auto"/>
          <w:sz w:val="24"/>
        </w:rPr>
        <w:t xml:space="preserve"> </w:t>
      </w:r>
    </w:p>
    <w:p w:rsidR="00887587" w:rsidRPr="00F42FBE" w:rsidRDefault="00887587" w:rsidP="00887587">
      <w:pPr>
        <w:ind w:right="28"/>
        <w:jc w:val="center"/>
        <w:rPr>
          <w:sz w:val="24"/>
          <w:highlight w:val="yellow"/>
        </w:rPr>
      </w:pPr>
    </w:p>
    <w:p w:rsidR="00887587" w:rsidRPr="00413EDE" w:rsidRDefault="00887587" w:rsidP="00887587">
      <w:pPr>
        <w:ind w:right="28"/>
        <w:jc w:val="both"/>
        <w:rPr>
          <w:color w:val="auto"/>
          <w:sz w:val="24"/>
        </w:rPr>
      </w:pPr>
      <w:r w:rsidRPr="00413EDE">
        <w:rPr>
          <w:sz w:val="24"/>
        </w:rPr>
        <w:t xml:space="preserve">г. Витебск </w:t>
      </w:r>
      <w:r w:rsidRPr="00413EDE">
        <w:rPr>
          <w:sz w:val="24"/>
        </w:rPr>
        <w:tab/>
      </w:r>
      <w:r w:rsidRPr="00413EDE">
        <w:rPr>
          <w:sz w:val="24"/>
        </w:rPr>
        <w:tab/>
      </w:r>
      <w:r w:rsidRPr="00413EDE">
        <w:rPr>
          <w:sz w:val="24"/>
        </w:rPr>
        <w:tab/>
      </w:r>
      <w:proofErr w:type="gramStart"/>
      <w:r w:rsidRPr="00413EDE">
        <w:rPr>
          <w:sz w:val="24"/>
        </w:rPr>
        <w:tab/>
        <w:t xml:space="preserve">  </w:t>
      </w:r>
      <w:r w:rsidRPr="00413EDE">
        <w:rPr>
          <w:sz w:val="24"/>
        </w:rPr>
        <w:tab/>
      </w:r>
      <w:proofErr w:type="gramEnd"/>
      <w:r w:rsidRPr="00413EDE">
        <w:rPr>
          <w:color w:val="auto"/>
          <w:sz w:val="24"/>
        </w:rPr>
        <w:t xml:space="preserve">                         </w:t>
      </w:r>
      <w:r w:rsidR="00134C00" w:rsidRPr="00413EDE">
        <w:rPr>
          <w:color w:val="auto"/>
          <w:sz w:val="24"/>
        </w:rPr>
        <w:t xml:space="preserve">                          </w:t>
      </w:r>
      <w:r w:rsidR="00EA07F2" w:rsidRPr="00723240">
        <w:rPr>
          <w:color w:val="auto"/>
          <w:sz w:val="24"/>
          <w:highlight w:val="yellow"/>
        </w:rPr>
        <w:t xml:space="preserve"> </w:t>
      </w:r>
      <w:r w:rsidRPr="00723240">
        <w:rPr>
          <w:color w:val="auto"/>
          <w:sz w:val="24"/>
          <w:highlight w:val="yellow"/>
        </w:rPr>
        <w:t>20</w:t>
      </w:r>
      <w:r w:rsidR="004C14AD">
        <w:rPr>
          <w:color w:val="auto"/>
          <w:sz w:val="24"/>
          <w:highlight w:val="yellow"/>
        </w:rPr>
        <w:t xml:space="preserve"> _</w:t>
      </w:r>
      <w:r w:rsidRPr="00723240">
        <w:rPr>
          <w:color w:val="auto"/>
          <w:sz w:val="24"/>
          <w:highlight w:val="yellow"/>
        </w:rPr>
        <w:t xml:space="preserve"> г.</w:t>
      </w:r>
    </w:p>
    <w:p w:rsidR="00887587" w:rsidRPr="008651CC" w:rsidRDefault="00887587" w:rsidP="00887587">
      <w:pPr>
        <w:ind w:right="28"/>
        <w:jc w:val="both"/>
        <w:rPr>
          <w:sz w:val="24"/>
        </w:rPr>
      </w:pPr>
    </w:p>
    <w:p w:rsidR="00887587" w:rsidRPr="008651CC" w:rsidRDefault="00887587" w:rsidP="00887587">
      <w:pPr>
        <w:pBdr>
          <w:between w:val="single" w:sz="6" w:space="1" w:color="auto"/>
        </w:pBdr>
        <w:ind w:right="28" w:firstLine="720"/>
        <w:jc w:val="both"/>
        <w:rPr>
          <w:sz w:val="24"/>
        </w:rPr>
      </w:pPr>
      <w:r w:rsidRPr="008651CC">
        <w:rPr>
          <w:sz w:val="24"/>
        </w:rPr>
        <w:t>Государственное учреждение «Администрация свободной экономической зоны «Витебск», именуемое в дальнейшем «Администра</w:t>
      </w:r>
      <w:r>
        <w:rPr>
          <w:sz w:val="24"/>
        </w:rPr>
        <w:t xml:space="preserve">ция», в лице </w:t>
      </w:r>
      <w:r w:rsidRPr="008651CC">
        <w:rPr>
          <w:sz w:val="24"/>
        </w:rPr>
        <w:t xml:space="preserve">главы администрации </w:t>
      </w:r>
      <w:r>
        <w:rPr>
          <w:sz w:val="24"/>
        </w:rPr>
        <w:t>Скурата Михаила Михайловича</w:t>
      </w:r>
      <w:r w:rsidRPr="008651CC">
        <w:rPr>
          <w:sz w:val="24"/>
        </w:rPr>
        <w:t>, действующего на основании Устава,</w:t>
      </w:r>
      <w:r w:rsidR="00134C00">
        <w:rPr>
          <w:sz w:val="24"/>
        </w:rPr>
        <w:t xml:space="preserve"> с одной стороны, и</w:t>
      </w:r>
      <w:r w:rsidR="004C14AD">
        <w:rPr>
          <w:sz w:val="24"/>
        </w:rPr>
        <w:t>_____________________________________</w:t>
      </w:r>
      <w:r w:rsidRPr="008349C8">
        <w:rPr>
          <w:color w:val="auto"/>
          <w:sz w:val="24"/>
        </w:rPr>
        <w:t>,</w:t>
      </w:r>
      <w:r w:rsidRPr="008651CC">
        <w:rPr>
          <w:sz w:val="24"/>
        </w:rPr>
        <w:t xml:space="preserve"> </w:t>
      </w:r>
      <w:r>
        <w:rPr>
          <w:sz w:val="24"/>
        </w:rPr>
        <w:t>именуемое в дальнейшем «Резидент</w:t>
      </w:r>
      <w:r w:rsidRPr="008651CC">
        <w:rPr>
          <w:sz w:val="24"/>
        </w:rPr>
        <w:t>», в лице</w:t>
      </w:r>
      <w:r w:rsidR="00134C00">
        <w:rPr>
          <w:sz w:val="24"/>
        </w:rPr>
        <w:t xml:space="preserve"> </w:t>
      </w:r>
      <w:r w:rsidR="004C14AD">
        <w:rPr>
          <w:sz w:val="24"/>
        </w:rPr>
        <w:t>______________________</w:t>
      </w:r>
      <w:r>
        <w:rPr>
          <w:sz w:val="24"/>
        </w:rPr>
        <w:t>,</w:t>
      </w:r>
      <w:r w:rsidRPr="008651CC">
        <w:rPr>
          <w:sz w:val="24"/>
        </w:rPr>
        <w:t xml:space="preserve"> </w:t>
      </w:r>
      <w:r>
        <w:rPr>
          <w:sz w:val="24"/>
        </w:rPr>
        <w:t>действующего на основании Устава</w:t>
      </w:r>
      <w:r w:rsidRPr="008651CC">
        <w:rPr>
          <w:sz w:val="24"/>
        </w:rPr>
        <w:t>, с другой стороны, заключили на</w:t>
      </w:r>
      <w:r>
        <w:rPr>
          <w:sz w:val="24"/>
        </w:rPr>
        <w:t>стоящий договор о нижеследующем.</w:t>
      </w:r>
    </w:p>
    <w:p w:rsidR="00887587" w:rsidRPr="008651CC" w:rsidRDefault="00887587" w:rsidP="00887587">
      <w:pPr>
        <w:ind w:right="-864"/>
        <w:jc w:val="both"/>
        <w:rPr>
          <w:sz w:val="24"/>
        </w:rPr>
      </w:pPr>
    </w:p>
    <w:p w:rsidR="00887587" w:rsidRPr="008651CC" w:rsidRDefault="00887587" w:rsidP="00887587">
      <w:pPr>
        <w:ind w:right="-864"/>
        <w:jc w:val="center"/>
        <w:rPr>
          <w:sz w:val="24"/>
        </w:rPr>
      </w:pPr>
      <w:r w:rsidRPr="008651CC">
        <w:rPr>
          <w:sz w:val="24"/>
        </w:rPr>
        <w:t>ГЛАВА 1</w:t>
      </w:r>
    </w:p>
    <w:p w:rsidR="00887587" w:rsidRPr="008651CC" w:rsidRDefault="00887587" w:rsidP="00887587">
      <w:pPr>
        <w:ind w:right="-864"/>
        <w:jc w:val="center"/>
        <w:rPr>
          <w:sz w:val="24"/>
        </w:rPr>
      </w:pPr>
      <w:r w:rsidRPr="008651CC">
        <w:rPr>
          <w:sz w:val="24"/>
        </w:rPr>
        <w:t>ПРЕДМЕТ ДОГОВОРА</w:t>
      </w:r>
    </w:p>
    <w:p w:rsidR="00887587" w:rsidRPr="008651CC" w:rsidRDefault="00887587" w:rsidP="00887587">
      <w:pPr>
        <w:ind w:left="360" w:right="-864" w:hanging="360"/>
        <w:jc w:val="both"/>
        <w:rPr>
          <w:sz w:val="24"/>
        </w:rPr>
      </w:pPr>
    </w:p>
    <w:p w:rsidR="00887587" w:rsidRPr="008651CC" w:rsidRDefault="00887587" w:rsidP="00887587">
      <w:pPr>
        <w:ind w:firstLine="720"/>
        <w:jc w:val="both"/>
        <w:rPr>
          <w:sz w:val="24"/>
        </w:rPr>
      </w:pPr>
      <w:r w:rsidRPr="008651CC">
        <w:rPr>
          <w:sz w:val="24"/>
        </w:rPr>
        <w:t>1. Настоящий договор регламентирует дея</w:t>
      </w:r>
      <w:r>
        <w:rPr>
          <w:sz w:val="24"/>
        </w:rPr>
        <w:t xml:space="preserve">тельность Резидента в свободной экономической зоне </w:t>
      </w:r>
      <w:r w:rsidRPr="008651CC">
        <w:rPr>
          <w:sz w:val="24"/>
        </w:rPr>
        <w:t xml:space="preserve">«Витебск» с учетом комплексного развития СЭЗ на принципах гармоничного сочетания эффективности производства и экологической безопасности, добровольности, </w:t>
      </w:r>
      <w:proofErr w:type="spellStart"/>
      <w:r w:rsidRPr="008651CC">
        <w:rPr>
          <w:sz w:val="24"/>
        </w:rPr>
        <w:t>взаимовыгодности</w:t>
      </w:r>
      <w:proofErr w:type="spellEnd"/>
      <w:r w:rsidRPr="008651CC">
        <w:rPr>
          <w:sz w:val="24"/>
        </w:rPr>
        <w:t xml:space="preserve"> и равноправия сторон, определяет порядо</w:t>
      </w:r>
      <w:r>
        <w:rPr>
          <w:sz w:val="24"/>
        </w:rPr>
        <w:t xml:space="preserve">к и условия реализации Резидентом </w:t>
      </w:r>
      <w:r w:rsidRPr="008651CC">
        <w:rPr>
          <w:sz w:val="24"/>
        </w:rPr>
        <w:t>предложенного им инвестиционного проекта и обязательства Администрации по обеспечению условий для реализации данного проекта в</w:t>
      </w:r>
      <w:r>
        <w:rPr>
          <w:sz w:val="24"/>
        </w:rPr>
        <w:t xml:space="preserve"> </w:t>
      </w:r>
      <w:r w:rsidRPr="008651CC">
        <w:rPr>
          <w:sz w:val="24"/>
        </w:rPr>
        <w:t>СЭЗ «Витебск».</w:t>
      </w:r>
    </w:p>
    <w:p w:rsidR="00887587" w:rsidRDefault="00887587" w:rsidP="00887587">
      <w:pPr>
        <w:ind w:right="-864"/>
        <w:jc w:val="center"/>
        <w:rPr>
          <w:sz w:val="24"/>
        </w:rPr>
      </w:pPr>
    </w:p>
    <w:p w:rsidR="00887587" w:rsidRPr="008651CC" w:rsidRDefault="00887587" w:rsidP="00887587">
      <w:pPr>
        <w:ind w:right="-864"/>
        <w:jc w:val="center"/>
        <w:rPr>
          <w:sz w:val="24"/>
        </w:rPr>
      </w:pPr>
      <w:r w:rsidRPr="008651CC">
        <w:rPr>
          <w:sz w:val="24"/>
        </w:rPr>
        <w:t>ГЛАВА 2</w:t>
      </w:r>
    </w:p>
    <w:p w:rsidR="00887587" w:rsidRPr="008651CC" w:rsidRDefault="00887587" w:rsidP="00887587">
      <w:pPr>
        <w:ind w:right="-864"/>
        <w:jc w:val="center"/>
        <w:rPr>
          <w:sz w:val="24"/>
        </w:rPr>
      </w:pPr>
      <w:r w:rsidRPr="008651CC">
        <w:rPr>
          <w:sz w:val="24"/>
        </w:rPr>
        <w:t xml:space="preserve"> ОБЯЗАТЕЛЬСТВА СТОРОН</w:t>
      </w:r>
    </w:p>
    <w:p w:rsidR="00887587" w:rsidRPr="008651CC" w:rsidRDefault="00887587" w:rsidP="00887587">
      <w:pPr>
        <w:ind w:right="-864"/>
        <w:jc w:val="both"/>
        <w:rPr>
          <w:sz w:val="24"/>
        </w:rPr>
      </w:pPr>
    </w:p>
    <w:p w:rsidR="00887587" w:rsidRPr="008651CC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t>2. Администрация обязуется:</w:t>
      </w:r>
    </w:p>
    <w:p w:rsidR="00887587" w:rsidRPr="008651CC" w:rsidRDefault="00887587" w:rsidP="00887587">
      <w:pPr>
        <w:ind w:right="28" w:firstLine="720"/>
        <w:jc w:val="both"/>
        <w:rPr>
          <w:sz w:val="24"/>
        </w:rPr>
      </w:pPr>
      <w:r>
        <w:rPr>
          <w:sz w:val="24"/>
        </w:rPr>
        <w:t>2.1. обеспечить Резиденту</w:t>
      </w:r>
      <w:r w:rsidRPr="008651CC">
        <w:rPr>
          <w:sz w:val="24"/>
        </w:rPr>
        <w:t xml:space="preserve"> условия для осуществления деятельности в соответствии с </w:t>
      </w:r>
      <w:r>
        <w:rPr>
          <w:bCs/>
          <w:sz w:val="24"/>
        </w:rPr>
        <w:t xml:space="preserve">Соглашением </w:t>
      </w:r>
      <w:r w:rsidRPr="00E62B61">
        <w:rPr>
          <w:bCs/>
          <w:sz w:val="24"/>
        </w:rPr>
        <w:t>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</w:t>
      </w:r>
      <w:r>
        <w:rPr>
          <w:bCs/>
          <w:sz w:val="24"/>
        </w:rPr>
        <w:t xml:space="preserve"> от 18 июня 2010 г., </w:t>
      </w:r>
      <w:r>
        <w:rPr>
          <w:sz w:val="24"/>
        </w:rPr>
        <w:t xml:space="preserve">Законом Республики Беларусь от 7 декабря 1998 г.               № 213-З </w:t>
      </w:r>
      <w:r w:rsidRPr="008651CC">
        <w:rPr>
          <w:sz w:val="24"/>
        </w:rPr>
        <w:t>«О свободных экономических зонах», Указом</w:t>
      </w:r>
      <w:r>
        <w:rPr>
          <w:sz w:val="24"/>
        </w:rPr>
        <w:t xml:space="preserve"> Президента Республики Беларусь </w:t>
      </w:r>
      <w:r w:rsidRPr="008651CC">
        <w:rPr>
          <w:sz w:val="24"/>
        </w:rPr>
        <w:t xml:space="preserve">от </w:t>
      </w:r>
      <w:r>
        <w:rPr>
          <w:sz w:val="24"/>
        </w:rPr>
        <w:t xml:space="preserve">9 июня 2005 г. № 262 </w:t>
      </w:r>
      <w:r w:rsidRPr="008651CC">
        <w:rPr>
          <w:sz w:val="24"/>
        </w:rPr>
        <w:t>«О некоторых вопросах деятельности свободных экономических зон на территории Республики Беларусь», Положением о свободной экономической зоне «Витебск», утвержденным постановлением Совета Министро</w:t>
      </w:r>
      <w:r>
        <w:rPr>
          <w:sz w:val="24"/>
        </w:rPr>
        <w:t xml:space="preserve">в Республики Беларусь от                     21 мая </w:t>
      </w:r>
      <w:r w:rsidRPr="008651CC">
        <w:rPr>
          <w:sz w:val="24"/>
        </w:rPr>
        <w:t>2009</w:t>
      </w:r>
      <w:r>
        <w:rPr>
          <w:sz w:val="24"/>
        </w:rPr>
        <w:t xml:space="preserve"> г. </w:t>
      </w:r>
      <w:r w:rsidRPr="008651CC">
        <w:rPr>
          <w:sz w:val="24"/>
        </w:rPr>
        <w:t>№ 657, и другими нормативными правовыми актами, регламентирующими деятельность СЭЗ;</w:t>
      </w:r>
    </w:p>
    <w:p w:rsidR="00887587" w:rsidRPr="008651CC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t>2.2. в установленном п</w:t>
      </w:r>
      <w:r>
        <w:rPr>
          <w:sz w:val="24"/>
        </w:rPr>
        <w:t>орядке зарегистрировать Резидента</w:t>
      </w:r>
      <w:r w:rsidRPr="008651CC">
        <w:rPr>
          <w:sz w:val="24"/>
        </w:rPr>
        <w:t xml:space="preserve"> в качестве резидента</w:t>
      </w:r>
      <w:r>
        <w:rPr>
          <w:sz w:val="24"/>
        </w:rPr>
        <w:t xml:space="preserve"> СЭЗ «Витебск» и </w:t>
      </w:r>
      <w:r w:rsidRPr="008651CC">
        <w:rPr>
          <w:sz w:val="24"/>
        </w:rPr>
        <w:t>выдать соответствующее свидетельство;</w:t>
      </w:r>
    </w:p>
    <w:p w:rsidR="00887587" w:rsidRPr="008651CC" w:rsidRDefault="00887587" w:rsidP="00887587">
      <w:pPr>
        <w:ind w:right="28" w:firstLine="709"/>
        <w:jc w:val="both"/>
        <w:rPr>
          <w:sz w:val="24"/>
        </w:rPr>
      </w:pPr>
      <w:r w:rsidRPr="008651CC">
        <w:rPr>
          <w:sz w:val="24"/>
        </w:rPr>
        <w:t>2.3. оказывать содействие</w:t>
      </w:r>
      <w:r>
        <w:rPr>
          <w:sz w:val="24"/>
        </w:rPr>
        <w:t xml:space="preserve"> </w:t>
      </w:r>
      <w:r w:rsidRPr="009053F1">
        <w:rPr>
          <w:sz w:val="24"/>
        </w:rPr>
        <w:t>в предварительном согласовании</w:t>
      </w:r>
      <w:r>
        <w:rPr>
          <w:sz w:val="24"/>
        </w:rPr>
        <w:t xml:space="preserve"> </w:t>
      </w:r>
      <w:r w:rsidRPr="009053F1">
        <w:rPr>
          <w:sz w:val="24"/>
        </w:rPr>
        <w:t>места размещения земельного участка под строительство производственных объектов на территории</w:t>
      </w:r>
      <w:r>
        <w:rPr>
          <w:sz w:val="24"/>
        </w:rPr>
        <w:t xml:space="preserve"> </w:t>
      </w:r>
      <w:r w:rsidRPr="009053F1">
        <w:rPr>
          <w:sz w:val="24"/>
        </w:rPr>
        <w:t>СЭЗ</w:t>
      </w:r>
      <w:r w:rsidRPr="008651CC">
        <w:rPr>
          <w:sz w:val="24"/>
        </w:rPr>
        <w:t xml:space="preserve"> «Витебск», в у</w:t>
      </w:r>
      <w:r>
        <w:rPr>
          <w:sz w:val="24"/>
        </w:rPr>
        <w:t xml:space="preserve">становленном законодательством Республики Беларусь </w:t>
      </w:r>
      <w:r w:rsidRPr="008651CC">
        <w:rPr>
          <w:sz w:val="24"/>
        </w:rPr>
        <w:t>порядке производить изъятие и предоставление в аренду земельных участков для строительства и обслуживания объектов</w:t>
      </w:r>
      <w:r>
        <w:rPr>
          <w:sz w:val="24"/>
        </w:rPr>
        <w:t xml:space="preserve"> недвижимости</w:t>
      </w:r>
      <w:r w:rsidRPr="008651CC">
        <w:rPr>
          <w:sz w:val="24"/>
        </w:rPr>
        <w:t>;</w:t>
      </w:r>
    </w:p>
    <w:p w:rsidR="00887587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t xml:space="preserve">2.4. определять размер арендной платы за земельные участки, передаваемые </w:t>
      </w:r>
      <w:r>
        <w:rPr>
          <w:sz w:val="24"/>
        </w:rPr>
        <w:t>Администрацией в аренду Резиденту</w:t>
      </w:r>
      <w:r w:rsidRPr="008651CC">
        <w:rPr>
          <w:sz w:val="24"/>
        </w:rPr>
        <w:t xml:space="preserve">, в порядке, установленном </w:t>
      </w:r>
      <w:r>
        <w:rPr>
          <w:sz w:val="24"/>
        </w:rPr>
        <w:t xml:space="preserve">действующим </w:t>
      </w:r>
      <w:r w:rsidRPr="008651CC">
        <w:rPr>
          <w:sz w:val="24"/>
        </w:rPr>
        <w:t>законодательством</w:t>
      </w:r>
      <w:r>
        <w:rPr>
          <w:sz w:val="24"/>
        </w:rPr>
        <w:t xml:space="preserve"> Республики Беларусь</w:t>
      </w:r>
      <w:r w:rsidRPr="008651CC">
        <w:rPr>
          <w:sz w:val="24"/>
        </w:rPr>
        <w:t>;</w:t>
      </w:r>
    </w:p>
    <w:p w:rsidR="00887587" w:rsidRDefault="00887587" w:rsidP="00887587">
      <w:pPr>
        <w:ind w:right="28"/>
        <w:jc w:val="both"/>
        <w:rPr>
          <w:sz w:val="24"/>
        </w:rPr>
      </w:pPr>
    </w:p>
    <w:p w:rsidR="00887587" w:rsidRDefault="00887587" w:rsidP="00887587">
      <w:pPr>
        <w:ind w:right="28"/>
        <w:jc w:val="both"/>
        <w:rPr>
          <w:sz w:val="24"/>
        </w:rPr>
      </w:pPr>
      <w:r>
        <w:rPr>
          <w:sz w:val="24"/>
        </w:rPr>
        <w:t xml:space="preserve">_______________                  </w:t>
      </w:r>
      <w:r w:rsidR="004C14AD">
        <w:rPr>
          <w:sz w:val="24"/>
        </w:rPr>
        <w:t xml:space="preserve">           </w:t>
      </w:r>
      <w:r>
        <w:rPr>
          <w:sz w:val="24"/>
        </w:rPr>
        <w:t xml:space="preserve">                                   </w:t>
      </w:r>
      <w:r w:rsidR="00134C00">
        <w:rPr>
          <w:sz w:val="24"/>
        </w:rPr>
        <w:t xml:space="preserve">   _______________</w:t>
      </w:r>
    </w:p>
    <w:p w:rsidR="00887587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lastRenderedPageBreak/>
        <w:t>2.5. представл</w:t>
      </w:r>
      <w:r>
        <w:rPr>
          <w:sz w:val="24"/>
        </w:rPr>
        <w:t>ять и защищать интересы Резидента в отношениях с государственными</w:t>
      </w:r>
      <w:r w:rsidRPr="008651CC">
        <w:rPr>
          <w:sz w:val="24"/>
        </w:rPr>
        <w:t xml:space="preserve"> органами;</w:t>
      </w:r>
    </w:p>
    <w:p w:rsidR="00887587" w:rsidRPr="008651CC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t>2.6. оказывать содействие в</w:t>
      </w:r>
      <w:r>
        <w:rPr>
          <w:sz w:val="24"/>
        </w:rPr>
        <w:t xml:space="preserve"> </w:t>
      </w:r>
      <w:r w:rsidRPr="008651CC">
        <w:rPr>
          <w:sz w:val="24"/>
        </w:rPr>
        <w:t>выборе необходимых для организации дальнейшей</w:t>
      </w:r>
      <w:r>
        <w:rPr>
          <w:sz w:val="24"/>
        </w:rPr>
        <w:t xml:space="preserve"> производственной деятельности объектов (зданий, помещений, сооружений) при </w:t>
      </w:r>
      <w:r w:rsidRPr="008651CC">
        <w:rPr>
          <w:sz w:val="24"/>
        </w:rPr>
        <w:t>заключении</w:t>
      </w:r>
      <w:r>
        <w:rPr>
          <w:sz w:val="24"/>
        </w:rPr>
        <w:t xml:space="preserve"> </w:t>
      </w:r>
      <w:r w:rsidRPr="008651CC">
        <w:rPr>
          <w:sz w:val="24"/>
        </w:rPr>
        <w:t>договоров аренды с субъектами хозяйствования, расположенными на территории</w:t>
      </w:r>
      <w:r>
        <w:rPr>
          <w:sz w:val="24"/>
        </w:rPr>
        <w:t xml:space="preserve"> СЭЗ «Витебск», в чьем </w:t>
      </w:r>
      <w:r w:rsidRPr="008651CC">
        <w:rPr>
          <w:sz w:val="24"/>
        </w:rPr>
        <w:t>ведении находится указанное имущество;</w:t>
      </w:r>
    </w:p>
    <w:p w:rsidR="00887587" w:rsidRPr="008651CC" w:rsidRDefault="00887587" w:rsidP="00887587">
      <w:pPr>
        <w:ind w:right="28" w:firstLine="720"/>
        <w:jc w:val="both"/>
        <w:rPr>
          <w:sz w:val="24"/>
        </w:rPr>
      </w:pPr>
      <w:r w:rsidRPr="008651CC">
        <w:rPr>
          <w:sz w:val="24"/>
        </w:rPr>
        <w:t>2.7. устанавливать размер арендной платы за здания</w:t>
      </w:r>
      <w:r>
        <w:rPr>
          <w:sz w:val="24"/>
        </w:rPr>
        <w:t xml:space="preserve">, помещения, </w:t>
      </w:r>
      <w:r w:rsidRPr="008651CC">
        <w:rPr>
          <w:sz w:val="24"/>
        </w:rPr>
        <w:t xml:space="preserve">сооружения, </w:t>
      </w:r>
      <w:r>
        <w:rPr>
          <w:sz w:val="24"/>
        </w:rPr>
        <w:t xml:space="preserve">передаваемые в аренду Резиденту </w:t>
      </w:r>
      <w:r w:rsidRPr="008651CC">
        <w:rPr>
          <w:sz w:val="24"/>
        </w:rPr>
        <w:t xml:space="preserve">Администрацией по договоренности сторон с учетом экономической целесообразности их использования и нормативов, установленных </w:t>
      </w:r>
      <w:r>
        <w:rPr>
          <w:sz w:val="24"/>
        </w:rPr>
        <w:t xml:space="preserve">действующим </w:t>
      </w:r>
      <w:r w:rsidRPr="008651CC">
        <w:rPr>
          <w:sz w:val="24"/>
        </w:rPr>
        <w:t>законодательством</w:t>
      </w:r>
      <w:r>
        <w:rPr>
          <w:sz w:val="24"/>
        </w:rPr>
        <w:t xml:space="preserve"> Республики Беларусь</w:t>
      </w:r>
      <w:r w:rsidRPr="008651CC">
        <w:rPr>
          <w:sz w:val="24"/>
        </w:rPr>
        <w:t>.</w:t>
      </w:r>
    </w:p>
    <w:p w:rsidR="00887587" w:rsidRPr="008651CC" w:rsidRDefault="00887587" w:rsidP="00887587">
      <w:pPr>
        <w:ind w:right="-864" w:firstLine="720"/>
        <w:jc w:val="both"/>
        <w:rPr>
          <w:sz w:val="24"/>
        </w:rPr>
      </w:pPr>
      <w:r>
        <w:rPr>
          <w:sz w:val="24"/>
        </w:rPr>
        <w:t xml:space="preserve">3. Резидент </w:t>
      </w:r>
      <w:r w:rsidRPr="008651CC">
        <w:rPr>
          <w:sz w:val="24"/>
        </w:rPr>
        <w:t>обязуется:</w:t>
      </w:r>
    </w:p>
    <w:p w:rsidR="00887587" w:rsidRPr="009E6DED" w:rsidRDefault="00887587" w:rsidP="00887587">
      <w:pPr>
        <w:ind w:firstLine="720"/>
        <w:jc w:val="both"/>
        <w:rPr>
          <w:color w:val="auto"/>
          <w:sz w:val="24"/>
        </w:rPr>
      </w:pPr>
      <w:r w:rsidRPr="009E6DED">
        <w:rPr>
          <w:color w:val="auto"/>
          <w:sz w:val="24"/>
        </w:rPr>
        <w:t>3.1. осуществлять деятельность в соответствии с требованиями действующего зак</w:t>
      </w:r>
      <w:r>
        <w:rPr>
          <w:color w:val="auto"/>
          <w:sz w:val="24"/>
        </w:rPr>
        <w:t>онодательства Республики Беларусь</w:t>
      </w:r>
      <w:r w:rsidRPr="009E6DED">
        <w:rPr>
          <w:color w:val="auto"/>
          <w:sz w:val="24"/>
        </w:rPr>
        <w:t>, в том числе о свободных экономических зонах, настоящего договора и своевременно осуществлять отчисления в фонд развития</w:t>
      </w:r>
      <w:r>
        <w:rPr>
          <w:color w:val="auto"/>
          <w:sz w:val="24"/>
        </w:rPr>
        <w:t xml:space="preserve"> </w:t>
      </w:r>
      <w:r w:rsidRPr="009E6DED">
        <w:rPr>
          <w:color w:val="auto"/>
          <w:sz w:val="24"/>
        </w:rPr>
        <w:t xml:space="preserve">СЭЗ «Витебск» согласно </w:t>
      </w:r>
      <w:r>
        <w:rPr>
          <w:color w:val="auto"/>
          <w:sz w:val="24"/>
        </w:rPr>
        <w:t>подпункту 3.9</w:t>
      </w:r>
      <w:r w:rsidRPr="009E6DED">
        <w:rPr>
          <w:color w:val="auto"/>
          <w:sz w:val="24"/>
        </w:rPr>
        <w:t xml:space="preserve"> настоящего договора;</w:t>
      </w:r>
    </w:p>
    <w:p w:rsidR="00887587" w:rsidRPr="00860B3D" w:rsidRDefault="00887587" w:rsidP="00887587">
      <w:pPr>
        <w:ind w:firstLine="720"/>
        <w:jc w:val="both"/>
        <w:rPr>
          <w:color w:val="auto"/>
          <w:sz w:val="24"/>
        </w:rPr>
      </w:pPr>
      <w:r w:rsidRPr="00913A38">
        <w:rPr>
          <w:color w:val="auto"/>
          <w:sz w:val="24"/>
        </w:rPr>
        <w:t>3.2</w:t>
      </w:r>
      <w:r w:rsidRPr="000E1365">
        <w:rPr>
          <w:color w:val="auto"/>
          <w:sz w:val="24"/>
        </w:rPr>
        <w:t>. обеспечить в срок</w:t>
      </w:r>
      <w:r w:rsidR="00CB35FA">
        <w:rPr>
          <w:color w:val="auto"/>
          <w:sz w:val="24"/>
        </w:rPr>
        <w:t xml:space="preserve"> </w:t>
      </w:r>
      <w:r w:rsidR="00CB35FA" w:rsidRPr="00FC6695">
        <w:rPr>
          <w:color w:val="auto"/>
          <w:sz w:val="24"/>
        </w:rPr>
        <w:t xml:space="preserve">с </w:t>
      </w:r>
      <w:r w:rsidR="00E4515B">
        <w:rPr>
          <w:color w:val="auto"/>
          <w:sz w:val="24"/>
        </w:rPr>
        <w:t>______</w:t>
      </w:r>
      <w:r w:rsidR="00CE039A" w:rsidRPr="00CE039A">
        <w:rPr>
          <w:color w:val="auto"/>
          <w:sz w:val="24"/>
          <w:highlight w:val="yellow"/>
        </w:rPr>
        <w:t>202</w:t>
      </w:r>
      <w:r w:rsidR="00243550">
        <w:rPr>
          <w:color w:val="auto"/>
          <w:sz w:val="24"/>
          <w:highlight w:val="yellow"/>
        </w:rPr>
        <w:t>_</w:t>
      </w:r>
      <w:r w:rsidR="00430C48" w:rsidRPr="00CE039A">
        <w:rPr>
          <w:color w:val="auto"/>
          <w:sz w:val="24"/>
          <w:highlight w:val="yellow"/>
        </w:rPr>
        <w:t>г.</w:t>
      </w:r>
      <w:r w:rsidRPr="00CE039A">
        <w:rPr>
          <w:color w:val="auto"/>
          <w:sz w:val="24"/>
          <w:highlight w:val="yellow"/>
        </w:rPr>
        <w:t xml:space="preserve"> по </w:t>
      </w:r>
      <w:r w:rsidR="00E4515B">
        <w:rPr>
          <w:color w:val="auto"/>
          <w:sz w:val="24"/>
          <w:highlight w:val="yellow"/>
        </w:rPr>
        <w:t>_______</w:t>
      </w:r>
      <w:r w:rsidR="008D2369" w:rsidRPr="00CE039A">
        <w:rPr>
          <w:color w:val="auto"/>
          <w:sz w:val="24"/>
          <w:highlight w:val="yellow"/>
        </w:rPr>
        <w:t>20</w:t>
      </w:r>
      <w:r w:rsidR="00E4515B">
        <w:rPr>
          <w:color w:val="auto"/>
          <w:sz w:val="24"/>
        </w:rPr>
        <w:t>___</w:t>
      </w:r>
      <w:r w:rsidR="00430C48">
        <w:rPr>
          <w:color w:val="auto"/>
          <w:sz w:val="24"/>
        </w:rPr>
        <w:t xml:space="preserve"> г.</w:t>
      </w:r>
      <w:r w:rsidRPr="000C69A9">
        <w:rPr>
          <w:color w:val="auto"/>
          <w:sz w:val="24"/>
        </w:rPr>
        <w:t xml:space="preserve"> реализацию бизнес-плана инвестиционного проекта «</w:t>
      </w:r>
      <w:r w:rsidR="00243550">
        <w:rPr>
          <w:color w:val="auto"/>
          <w:sz w:val="24"/>
        </w:rPr>
        <w:t>_____________________</w:t>
      </w:r>
      <w:r w:rsidR="00CE039A">
        <w:rPr>
          <w:color w:val="auto"/>
          <w:sz w:val="24"/>
        </w:rPr>
        <w:t>»</w:t>
      </w:r>
      <w:r w:rsidR="008068DC">
        <w:rPr>
          <w:color w:val="auto"/>
          <w:sz w:val="24"/>
        </w:rPr>
        <w:t xml:space="preserve"> </w:t>
      </w:r>
      <w:r w:rsidRPr="000C69A9">
        <w:rPr>
          <w:color w:val="auto"/>
          <w:sz w:val="24"/>
        </w:rPr>
        <w:t xml:space="preserve">(далее – Проект), одобренного к реализации решением совета администрации </w:t>
      </w:r>
      <w:r w:rsidR="00CB35FA">
        <w:rPr>
          <w:color w:val="auto"/>
          <w:sz w:val="24"/>
        </w:rPr>
        <w:t xml:space="preserve">СЭЗ «Витебск» </w:t>
      </w:r>
      <w:r w:rsidR="00B700C5" w:rsidRPr="00860B3D">
        <w:rPr>
          <w:color w:val="auto"/>
          <w:sz w:val="24"/>
        </w:rPr>
        <w:t xml:space="preserve">(протокол </w:t>
      </w:r>
      <w:r w:rsidR="00B700C5" w:rsidRPr="00CE039A">
        <w:rPr>
          <w:color w:val="auto"/>
          <w:sz w:val="24"/>
          <w:highlight w:val="yellow"/>
        </w:rPr>
        <w:t>№</w:t>
      </w:r>
      <w:r w:rsidR="00E4515B">
        <w:rPr>
          <w:color w:val="auto"/>
          <w:sz w:val="24"/>
          <w:highlight w:val="yellow"/>
        </w:rPr>
        <w:t xml:space="preserve">___  </w:t>
      </w:r>
      <w:r w:rsidR="00B700C5" w:rsidRPr="00CE039A">
        <w:rPr>
          <w:color w:val="auto"/>
          <w:sz w:val="24"/>
          <w:highlight w:val="yellow"/>
        </w:rPr>
        <w:t xml:space="preserve"> </w:t>
      </w:r>
      <w:r w:rsidR="00CB35FA" w:rsidRPr="00CE039A">
        <w:rPr>
          <w:color w:val="auto"/>
          <w:sz w:val="24"/>
          <w:highlight w:val="yellow"/>
        </w:rPr>
        <w:t>от</w:t>
      </w:r>
      <w:r w:rsidR="00E4515B">
        <w:rPr>
          <w:color w:val="auto"/>
          <w:sz w:val="24"/>
          <w:highlight w:val="yellow"/>
        </w:rPr>
        <w:t xml:space="preserve"> _</w:t>
      </w:r>
      <w:proofErr w:type="gramStart"/>
      <w:r w:rsidR="00E4515B">
        <w:rPr>
          <w:color w:val="auto"/>
          <w:sz w:val="24"/>
          <w:highlight w:val="yellow"/>
        </w:rPr>
        <w:t>_</w:t>
      </w:r>
      <w:r w:rsidR="00D71645" w:rsidRPr="00CE039A">
        <w:rPr>
          <w:color w:val="auto"/>
          <w:sz w:val="24"/>
          <w:highlight w:val="yellow"/>
        </w:rPr>
        <w:t xml:space="preserve"> </w:t>
      </w:r>
      <w:r w:rsidR="00E4515B">
        <w:rPr>
          <w:color w:val="auto"/>
          <w:sz w:val="24"/>
          <w:highlight w:val="yellow"/>
        </w:rPr>
        <w:t xml:space="preserve"> </w:t>
      </w:r>
      <w:r w:rsidR="00430C48" w:rsidRPr="00CE039A">
        <w:rPr>
          <w:color w:val="auto"/>
          <w:sz w:val="24"/>
          <w:highlight w:val="yellow"/>
        </w:rPr>
        <w:t>г.</w:t>
      </w:r>
      <w:proofErr w:type="gramEnd"/>
      <w:r w:rsidR="00AB6953" w:rsidRPr="00CE039A">
        <w:rPr>
          <w:color w:val="auto"/>
          <w:sz w:val="24"/>
          <w:highlight w:val="yellow"/>
        </w:rPr>
        <w:t>)</w:t>
      </w:r>
      <w:r w:rsidRPr="00CE039A">
        <w:rPr>
          <w:color w:val="auto"/>
          <w:sz w:val="24"/>
          <w:highlight w:val="yellow"/>
        </w:rPr>
        <w:t>;</w:t>
      </w:r>
      <w:r w:rsidRPr="00860B3D">
        <w:rPr>
          <w:color w:val="auto"/>
          <w:sz w:val="24"/>
        </w:rPr>
        <w:t xml:space="preserve"> </w:t>
      </w:r>
    </w:p>
    <w:p w:rsidR="00887587" w:rsidRDefault="00887587" w:rsidP="00887587">
      <w:pPr>
        <w:ind w:firstLine="720"/>
        <w:jc w:val="both"/>
        <w:rPr>
          <w:color w:val="auto"/>
          <w:sz w:val="24"/>
        </w:rPr>
      </w:pPr>
      <w:r>
        <w:rPr>
          <w:sz w:val="24"/>
        </w:rPr>
        <w:t xml:space="preserve">3.3. </w:t>
      </w:r>
      <w:r w:rsidRPr="0083036F">
        <w:rPr>
          <w:sz w:val="24"/>
        </w:rPr>
        <w:t>в ходе реализации Проекта</w:t>
      </w:r>
      <w:r>
        <w:rPr>
          <w:sz w:val="24"/>
        </w:rPr>
        <w:t xml:space="preserve"> обеспечить вложение инвестиций в основной </w:t>
      </w:r>
      <w:r w:rsidR="008D2369">
        <w:rPr>
          <w:sz w:val="24"/>
        </w:rPr>
        <w:t xml:space="preserve">капитал в размере не менее </w:t>
      </w:r>
      <w:r w:rsidR="00243550">
        <w:rPr>
          <w:sz w:val="24"/>
        </w:rPr>
        <w:t>_____________</w:t>
      </w:r>
      <w:r>
        <w:rPr>
          <w:color w:val="auto"/>
          <w:sz w:val="24"/>
        </w:rPr>
        <w:t xml:space="preserve"> в том числе</w:t>
      </w:r>
      <w:r w:rsidR="00243550">
        <w:rPr>
          <w:color w:val="auto"/>
          <w:sz w:val="24"/>
        </w:rPr>
        <w:t xml:space="preserve"> по годам</w:t>
      </w:r>
      <w:r>
        <w:rPr>
          <w:color w:val="auto"/>
          <w:sz w:val="24"/>
        </w:rPr>
        <w:t>:</w:t>
      </w:r>
    </w:p>
    <w:p w:rsidR="00243550" w:rsidRDefault="00243550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243550" w:rsidRDefault="00243550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243550" w:rsidRDefault="00243550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D75388" w:rsidRDefault="00D75388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D75388" w:rsidRDefault="00D75388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D75388" w:rsidRDefault="00D75388" w:rsidP="00887587">
      <w:pPr>
        <w:ind w:firstLine="720"/>
        <w:jc w:val="both"/>
        <w:rPr>
          <w:sz w:val="24"/>
        </w:rPr>
      </w:pPr>
      <w:r>
        <w:rPr>
          <w:sz w:val="24"/>
        </w:rPr>
        <w:t>-</w:t>
      </w:r>
    </w:p>
    <w:p w:rsidR="00887587" w:rsidRDefault="00887587" w:rsidP="00887587">
      <w:pPr>
        <w:ind w:firstLine="720"/>
        <w:jc w:val="both"/>
        <w:rPr>
          <w:color w:val="auto"/>
          <w:sz w:val="24"/>
        </w:rPr>
      </w:pPr>
      <w:r w:rsidRPr="0083036F">
        <w:rPr>
          <w:sz w:val="24"/>
        </w:rPr>
        <w:t>3.</w:t>
      </w:r>
      <w:r>
        <w:rPr>
          <w:sz w:val="24"/>
        </w:rPr>
        <w:t>4</w:t>
      </w:r>
      <w:r w:rsidRPr="0083036F">
        <w:rPr>
          <w:sz w:val="24"/>
        </w:rPr>
        <w:t xml:space="preserve">. в ходе реализации Проекта обеспечить увеличение </w:t>
      </w:r>
      <w:r>
        <w:rPr>
          <w:sz w:val="24"/>
        </w:rPr>
        <w:t xml:space="preserve">выручки от </w:t>
      </w:r>
      <w:r w:rsidRPr="0083036F">
        <w:rPr>
          <w:sz w:val="24"/>
        </w:rPr>
        <w:t xml:space="preserve">реализации продукции </w:t>
      </w:r>
      <w:r>
        <w:rPr>
          <w:sz w:val="24"/>
        </w:rPr>
        <w:t xml:space="preserve">с </w:t>
      </w:r>
      <w:r w:rsidR="00243550">
        <w:rPr>
          <w:sz w:val="24"/>
        </w:rPr>
        <w:t>______</w:t>
      </w:r>
      <w:r>
        <w:rPr>
          <w:sz w:val="24"/>
        </w:rPr>
        <w:t>по итогам 20</w:t>
      </w:r>
      <w:r w:rsidR="00243550">
        <w:rPr>
          <w:sz w:val="24"/>
        </w:rPr>
        <w:t>___</w:t>
      </w:r>
      <w:r w:rsidR="008D2369">
        <w:rPr>
          <w:sz w:val="24"/>
        </w:rPr>
        <w:t xml:space="preserve"> года до </w:t>
      </w:r>
      <w:r w:rsidR="00243550">
        <w:rPr>
          <w:sz w:val="24"/>
        </w:rPr>
        <w:t>__________</w:t>
      </w:r>
      <w:r>
        <w:rPr>
          <w:sz w:val="24"/>
        </w:rPr>
        <w:t>по итогам 20</w:t>
      </w:r>
      <w:r w:rsidR="00243550">
        <w:rPr>
          <w:sz w:val="24"/>
        </w:rPr>
        <w:t>___</w:t>
      </w:r>
      <w:r>
        <w:rPr>
          <w:sz w:val="24"/>
        </w:rPr>
        <w:t xml:space="preserve"> года</w:t>
      </w:r>
      <w:r w:rsidRPr="0083036F">
        <w:rPr>
          <w:color w:val="auto"/>
          <w:sz w:val="24"/>
        </w:rPr>
        <w:t>;</w:t>
      </w:r>
    </w:p>
    <w:p w:rsidR="000829D3" w:rsidRDefault="00887587" w:rsidP="00887587">
      <w:pPr>
        <w:ind w:firstLine="720"/>
        <w:jc w:val="both"/>
        <w:rPr>
          <w:color w:val="auto"/>
          <w:spacing w:val="-6"/>
          <w:sz w:val="24"/>
        </w:rPr>
      </w:pPr>
      <w:r>
        <w:rPr>
          <w:color w:val="auto"/>
          <w:sz w:val="24"/>
        </w:rPr>
        <w:t>3.5</w:t>
      </w:r>
      <w:r w:rsidRPr="00F828A9">
        <w:rPr>
          <w:color w:val="auto"/>
          <w:sz w:val="24"/>
        </w:rPr>
        <w:t xml:space="preserve">. </w:t>
      </w:r>
      <w:r w:rsidRPr="00F828A9">
        <w:rPr>
          <w:color w:val="auto"/>
          <w:spacing w:val="-6"/>
          <w:sz w:val="24"/>
        </w:rPr>
        <w:t>в ход</w:t>
      </w:r>
      <w:r>
        <w:rPr>
          <w:color w:val="auto"/>
          <w:spacing w:val="-6"/>
          <w:sz w:val="24"/>
        </w:rPr>
        <w:t xml:space="preserve">е реализации Проекта </w:t>
      </w:r>
      <w:r w:rsidR="000829D3">
        <w:rPr>
          <w:color w:val="auto"/>
          <w:spacing w:val="-6"/>
          <w:sz w:val="24"/>
        </w:rPr>
        <w:t>обеспечить численность работников, принятых на дополнительно введенные рабочие места</w:t>
      </w:r>
      <w:r w:rsidR="00883120">
        <w:rPr>
          <w:color w:val="auto"/>
          <w:spacing w:val="-6"/>
          <w:sz w:val="24"/>
        </w:rPr>
        <w:t xml:space="preserve">, в количестве </w:t>
      </w:r>
      <w:r w:rsidR="00243550">
        <w:rPr>
          <w:color w:val="auto"/>
          <w:spacing w:val="-6"/>
          <w:sz w:val="24"/>
        </w:rPr>
        <w:t>_____</w:t>
      </w:r>
      <w:r w:rsidR="00883120">
        <w:rPr>
          <w:color w:val="auto"/>
          <w:spacing w:val="-6"/>
          <w:sz w:val="24"/>
        </w:rPr>
        <w:t xml:space="preserve"> человек, в том числе</w:t>
      </w:r>
      <w:r w:rsidR="00243550">
        <w:rPr>
          <w:color w:val="auto"/>
          <w:spacing w:val="-6"/>
          <w:sz w:val="24"/>
        </w:rPr>
        <w:t xml:space="preserve"> по годам</w:t>
      </w:r>
      <w:r w:rsidR="000829D3">
        <w:rPr>
          <w:color w:val="auto"/>
          <w:spacing w:val="-6"/>
          <w:sz w:val="24"/>
        </w:rPr>
        <w:t>:</w:t>
      </w:r>
    </w:p>
    <w:p w:rsidR="00243550" w:rsidRDefault="00243550" w:rsidP="00887587">
      <w:pPr>
        <w:ind w:firstLine="720"/>
        <w:jc w:val="both"/>
        <w:rPr>
          <w:color w:val="auto"/>
          <w:spacing w:val="-6"/>
          <w:sz w:val="24"/>
        </w:rPr>
      </w:pPr>
      <w:r>
        <w:rPr>
          <w:color w:val="auto"/>
          <w:spacing w:val="-6"/>
          <w:sz w:val="24"/>
        </w:rPr>
        <w:t>-</w:t>
      </w:r>
    </w:p>
    <w:p w:rsidR="00243550" w:rsidRDefault="00243550" w:rsidP="00887587">
      <w:pPr>
        <w:ind w:firstLine="720"/>
        <w:jc w:val="both"/>
        <w:rPr>
          <w:color w:val="auto"/>
          <w:spacing w:val="-6"/>
          <w:sz w:val="24"/>
        </w:rPr>
      </w:pPr>
      <w:r>
        <w:rPr>
          <w:color w:val="auto"/>
          <w:spacing w:val="-6"/>
          <w:sz w:val="24"/>
        </w:rPr>
        <w:t>-</w:t>
      </w:r>
    </w:p>
    <w:p w:rsidR="00243550" w:rsidRDefault="00243550" w:rsidP="00887587">
      <w:pPr>
        <w:ind w:firstLine="720"/>
        <w:jc w:val="both"/>
        <w:rPr>
          <w:color w:val="auto"/>
          <w:spacing w:val="-6"/>
          <w:sz w:val="24"/>
        </w:rPr>
      </w:pPr>
      <w:r>
        <w:rPr>
          <w:color w:val="auto"/>
          <w:spacing w:val="-6"/>
          <w:sz w:val="24"/>
        </w:rPr>
        <w:t>-</w:t>
      </w:r>
    </w:p>
    <w:p w:rsidR="00243550" w:rsidRDefault="00243550" w:rsidP="00887587">
      <w:pPr>
        <w:ind w:firstLine="720"/>
        <w:jc w:val="both"/>
        <w:rPr>
          <w:color w:val="auto"/>
          <w:spacing w:val="-6"/>
          <w:sz w:val="24"/>
        </w:rPr>
      </w:pPr>
      <w:r>
        <w:rPr>
          <w:color w:val="auto"/>
          <w:spacing w:val="-6"/>
          <w:sz w:val="24"/>
        </w:rPr>
        <w:t>-</w:t>
      </w:r>
    </w:p>
    <w:p w:rsidR="000829D3" w:rsidRDefault="00BC58C1" w:rsidP="00887587">
      <w:pPr>
        <w:ind w:firstLine="720"/>
        <w:jc w:val="both"/>
        <w:rPr>
          <w:sz w:val="24"/>
        </w:rPr>
      </w:pPr>
      <w:r>
        <w:rPr>
          <w:sz w:val="24"/>
        </w:rPr>
        <w:t xml:space="preserve">3.6. </w:t>
      </w:r>
      <w:r w:rsidR="00887587">
        <w:rPr>
          <w:sz w:val="24"/>
        </w:rPr>
        <w:t xml:space="preserve">выполнять прогнозные показатели деятельности Резидента в соответствии с представленным бизнес-планом. </w:t>
      </w:r>
    </w:p>
    <w:p w:rsidR="00887587" w:rsidRPr="00F232BB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При изменении экономической ситуации, рынков сбыта готовой продукции, налогового законодательства и иных факторов производить перерасчет финансово-экономической части бизнес-плана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Проекта;</w:t>
      </w:r>
    </w:p>
    <w:p w:rsidR="00887587" w:rsidRDefault="00887587" w:rsidP="00887587">
      <w:pPr>
        <w:ind w:firstLine="720"/>
        <w:jc w:val="both"/>
        <w:rPr>
          <w:bCs/>
          <w:sz w:val="24"/>
        </w:rPr>
      </w:pPr>
      <w:r w:rsidRPr="0083036F">
        <w:rPr>
          <w:sz w:val="24"/>
        </w:rPr>
        <w:t>3.</w:t>
      </w:r>
      <w:r>
        <w:rPr>
          <w:sz w:val="24"/>
        </w:rPr>
        <w:t xml:space="preserve">7. </w:t>
      </w:r>
      <w:r w:rsidR="003F5C99">
        <w:rPr>
          <w:sz w:val="24"/>
        </w:rPr>
        <w:t xml:space="preserve">начать производственную деятельность в </w:t>
      </w:r>
      <w:r w:rsidR="00243550">
        <w:rPr>
          <w:sz w:val="24"/>
        </w:rPr>
        <w:t>___</w:t>
      </w:r>
      <w:r w:rsidR="003F5C99">
        <w:rPr>
          <w:sz w:val="24"/>
        </w:rPr>
        <w:t xml:space="preserve"> квартале 20</w:t>
      </w:r>
      <w:r w:rsidR="00243550">
        <w:rPr>
          <w:sz w:val="24"/>
        </w:rPr>
        <w:t>___</w:t>
      </w:r>
      <w:r w:rsidR="003F5C99">
        <w:rPr>
          <w:sz w:val="24"/>
        </w:rPr>
        <w:t xml:space="preserve"> г., </w:t>
      </w:r>
      <w:r>
        <w:rPr>
          <w:sz w:val="24"/>
        </w:rPr>
        <w:t>обеспечивать безубыточность хозяйственной деятельности</w:t>
      </w:r>
      <w:r w:rsidR="00430C48">
        <w:rPr>
          <w:sz w:val="24"/>
        </w:rPr>
        <w:t>, начиная с 20</w:t>
      </w:r>
      <w:r w:rsidR="00243550">
        <w:rPr>
          <w:sz w:val="24"/>
        </w:rPr>
        <w:t>___</w:t>
      </w:r>
      <w:r w:rsidR="00336C1D">
        <w:rPr>
          <w:sz w:val="24"/>
        </w:rPr>
        <w:t xml:space="preserve"> года;</w:t>
      </w:r>
      <w:r w:rsidR="00430C48">
        <w:rPr>
          <w:sz w:val="24"/>
        </w:rPr>
        <w:t xml:space="preserve"> </w:t>
      </w:r>
    </w:p>
    <w:p w:rsidR="00887587" w:rsidRDefault="00887587" w:rsidP="00887587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3.8</w:t>
      </w:r>
      <w:r w:rsidRPr="000E1365">
        <w:rPr>
          <w:bCs/>
          <w:sz w:val="24"/>
        </w:rPr>
        <w:t>. обеспечивать среднемесячный уровень заработной платы работников не ниже 150</w:t>
      </w:r>
      <w:r>
        <w:rPr>
          <w:bCs/>
          <w:sz w:val="24"/>
        </w:rPr>
        <w:t xml:space="preserve"> </w:t>
      </w:r>
      <w:r w:rsidRPr="000E1365">
        <w:rPr>
          <w:bCs/>
          <w:sz w:val="24"/>
        </w:rPr>
        <w:t xml:space="preserve">% уровня среднемесячной заработной платы по Витебской области. </w:t>
      </w:r>
    </w:p>
    <w:p w:rsidR="00887587" w:rsidRDefault="00887587" w:rsidP="00887587">
      <w:pPr>
        <w:ind w:firstLine="720"/>
        <w:jc w:val="both"/>
        <w:rPr>
          <w:bCs/>
          <w:sz w:val="24"/>
        </w:rPr>
      </w:pPr>
      <w:r w:rsidRPr="000E1365">
        <w:rPr>
          <w:bCs/>
          <w:sz w:val="24"/>
        </w:rPr>
        <w:t>В случае невыполнения данного показателя обеспечить необходимый рост производительности труда для обеспечения ежегодного увели</w:t>
      </w:r>
      <w:r>
        <w:rPr>
          <w:bCs/>
          <w:sz w:val="24"/>
        </w:rPr>
        <w:t xml:space="preserve">чения среднемесячной заработной </w:t>
      </w:r>
      <w:r w:rsidRPr="000E1365">
        <w:rPr>
          <w:bCs/>
          <w:sz w:val="24"/>
        </w:rPr>
        <w:t>платы работников не менее чем на 10</w:t>
      </w:r>
      <w:r>
        <w:rPr>
          <w:bCs/>
          <w:sz w:val="24"/>
        </w:rPr>
        <w:t xml:space="preserve"> </w:t>
      </w:r>
      <w:r w:rsidRPr="000E1365">
        <w:rPr>
          <w:bCs/>
          <w:sz w:val="24"/>
        </w:rPr>
        <w:t>%</w:t>
      </w:r>
      <w:r>
        <w:rPr>
          <w:bCs/>
          <w:sz w:val="24"/>
        </w:rPr>
        <w:t xml:space="preserve"> </w:t>
      </w:r>
      <w:r w:rsidRPr="000E1365">
        <w:rPr>
          <w:bCs/>
          <w:sz w:val="24"/>
        </w:rPr>
        <w:t>до достижения уровня 150</w:t>
      </w:r>
      <w:r>
        <w:rPr>
          <w:bCs/>
          <w:sz w:val="24"/>
        </w:rPr>
        <w:t xml:space="preserve"> </w:t>
      </w:r>
      <w:r w:rsidRPr="000E1365">
        <w:rPr>
          <w:bCs/>
          <w:sz w:val="24"/>
        </w:rPr>
        <w:t>% среднемесячной заработной платы по Витебской области.</w:t>
      </w:r>
    </w:p>
    <w:p w:rsidR="00D75388" w:rsidRDefault="00D75388" w:rsidP="00887587">
      <w:pPr>
        <w:ind w:firstLine="720"/>
        <w:jc w:val="both"/>
        <w:rPr>
          <w:bCs/>
          <w:sz w:val="24"/>
        </w:rPr>
      </w:pPr>
    </w:p>
    <w:p w:rsidR="00D75388" w:rsidRPr="003E407D" w:rsidRDefault="00D75388" w:rsidP="00887587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__________________                                                              ______________________</w:t>
      </w: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color w:val="auto"/>
          <w:sz w:val="24"/>
        </w:rPr>
        <w:t>В случае невыплаты заработной платы в установленные сроки письменно информировать Администрацию о причинах и сроках погашения образовавшейся задолженности;</w:t>
      </w:r>
    </w:p>
    <w:p w:rsidR="00F20B7A" w:rsidRPr="00F20B7A" w:rsidRDefault="00887587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F20B7A" w:rsidRPr="00F20B7A">
        <w:rPr>
          <w:sz w:val="24"/>
          <w:szCs w:val="24"/>
          <w:lang w:val="ru-RU"/>
        </w:rPr>
        <w:t xml:space="preserve"> </w:t>
      </w:r>
      <w:r w:rsidR="00F20B7A">
        <w:rPr>
          <w:rFonts w:ascii="Times New Roman" w:hAnsi="Times New Roman" w:cs="Times New Roman"/>
          <w:sz w:val="24"/>
          <w:szCs w:val="24"/>
          <w:lang w:val="ru-RU"/>
        </w:rPr>
        <w:t xml:space="preserve">ежеквартально, не позднее 10-го числа второго месяца, следующего за последним месяцем квартала производить обязательные отчисления в фонд развития СЭЗ «Витебск» в белорусских рублях в зависимости </w:t>
      </w:r>
      <w:r w:rsidR="00F20B7A" w:rsidRPr="00F20B7A">
        <w:rPr>
          <w:rFonts w:ascii="Times New Roman" w:hAnsi="Times New Roman" w:cs="Times New Roman"/>
          <w:sz w:val="24"/>
          <w:szCs w:val="24"/>
          <w:lang w:val="ru-RU"/>
        </w:rPr>
        <w:t xml:space="preserve">от суммы выручки от реализации продукции товаров (работ, услуг) (далее – выручка) за отчетный квартал в следующих размерах, при сумме выручки: </w:t>
      </w:r>
    </w:p>
    <w:p w:rsidR="00F20B7A" w:rsidRPr="00F20B7A" w:rsidRDefault="00F20B7A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до 10,0 млн. рублей – 0,25%, но не менее 1000,0 рублей;</w:t>
      </w:r>
    </w:p>
    <w:p w:rsidR="00F20B7A" w:rsidRPr="00F20B7A" w:rsidRDefault="00F20B7A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от 10,0 до 50,0 млн. рублей – 0,15%;</w:t>
      </w:r>
    </w:p>
    <w:p w:rsidR="00F20B7A" w:rsidRPr="00F20B7A" w:rsidRDefault="00F20B7A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от 50,0 до 100,0 млн. рублей – 0,10%;</w:t>
      </w:r>
    </w:p>
    <w:p w:rsidR="00F20B7A" w:rsidRDefault="00F20B7A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свыше 100 млн. рублей – 0,03</w:t>
      </w:r>
      <w:r w:rsidR="00E4461B">
        <w:rPr>
          <w:rFonts w:ascii="Times New Roman" w:hAnsi="Times New Roman" w:cs="Times New Roman"/>
          <w:sz w:val="24"/>
          <w:szCs w:val="24"/>
          <w:lang w:val="ru-RU"/>
        </w:rPr>
        <w:t>%, при этом:</w:t>
      </w:r>
    </w:p>
    <w:p w:rsidR="00E4461B" w:rsidRPr="00483331" w:rsidRDefault="00E4461B" w:rsidP="00E4461B">
      <w:pPr>
        <w:ind w:right="28" w:firstLine="709"/>
        <w:contextualSpacing/>
        <w:jc w:val="both"/>
        <w:rPr>
          <w:sz w:val="24"/>
        </w:rPr>
      </w:pPr>
      <w:r w:rsidRPr="00483331">
        <w:rPr>
          <w:sz w:val="24"/>
        </w:rPr>
        <w:t>у резидента СЭЗ «Витебск», который на дату регистрации в качестве такового осуществлял деятельность, приносящую доход, обязанность по уплате отчислений в фонд</w:t>
      </w:r>
      <w:r w:rsidRPr="00483331">
        <w:rPr>
          <w:color w:val="auto"/>
          <w:sz w:val="24"/>
        </w:rPr>
        <w:t xml:space="preserve"> </w:t>
      </w:r>
      <w:r w:rsidRPr="009E6DED">
        <w:rPr>
          <w:color w:val="auto"/>
          <w:sz w:val="24"/>
        </w:rPr>
        <w:t>развития</w:t>
      </w:r>
      <w:r>
        <w:rPr>
          <w:color w:val="auto"/>
          <w:sz w:val="24"/>
        </w:rPr>
        <w:t xml:space="preserve"> </w:t>
      </w:r>
      <w:r w:rsidRPr="009E6DED">
        <w:rPr>
          <w:color w:val="auto"/>
          <w:sz w:val="24"/>
        </w:rPr>
        <w:t>СЭЗ «Витебск»</w:t>
      </w:r>
      <w:r w:rsidRPr="00483331">
        <w:rPr>
          <w:sz w:val="24"/>
        </w:rPr>
        <w:t xml:space="preserve"> возникает исходя из выручки, полученной с 1-го числа месяца, следующего за месяцем его регистрации в качестве резидента СЭЗ «Витебск». Данный резидент по зап</w:t>
      </w:r>
      <w:r>
        <w:rPr>
          <w:sz w:val="24"/>
        </w:rPr>
        <w:t>росу Администрации</w:t>
      </w:r>
      <w:r w:rsidRPr="00483331">
        <w:rPr>
          <w:sz w:val="24"/>
        </w:rPr>
        <w:t xml:space="preserve"> предоставляет ей не позднее </w:t>
      </w:r>
      <w:r w:rsidRPr="00483331">
        <w:rPr>
          <w:spacing w:val="-4"/>
          <w:sz w:val="24"/>
        </w:rPr>
        <w:t>25-го числа месяца, следующего за кварталом регистрации в качестве резидента СЭЗ «Витебск»,</w:t>
      </w:r>
      <w:r w:rsidRPr="00483331">
        <w:rPr>
          <w:sz w:val="24"/>
        </w:rPr>
        <w:t xml:space="preserve"> справку за подписью руководителя и главного бухгалтера о выручке за период с 1-го числа месяца, следующего за месяцем его регистрации в качестве резидента СЭЗ «Витебск», до конца квартала, в котором указанная регистрация была произведена; </w:t>
      </w:r>
    </w:p>
    <w:p w:rsidR="00E4461B" w:rsidRPr="00483331" w:rsidRDefault="00E4461B" w:rsidP="00E4461B">
      <w:pPr>
        <w:ind w:right="28" w:firstLine="709"/>
        <w:contextualSpacing/>
        <w:jc w:val="both"/>
        <w:rPr>
          <w:sz w:val="24"/>
        </w:rPr>
      </w:pPr>
      <w:r w:rsidRPr="00483331">
        <w:rPr>
          <w:sz w:val="24"/>
        </w:rPr>
        <w:t>у резидента СЭЗ «Витебск», который на дату регистрации в качестве такового не осуществлял деятельность, приносящую доход, обязанность по уплате отчислений в фонд</w:t>
      </w:r>
      <w:r w:rsidRPr="00726671">
        <w:rPr>
          <w:color w:val="auto"/>
          <w:sz w:val="24"/>
        </w:rPr>
        <w:t xml:space="preserve"> </w:t>
      </w:r>
      <w:r w:rsidRPr="009E6DED">
        <w:rPr>
          <w:color w:val="auto"/>
          <w:sz w:val="24"/>
        </w:rPr>
        <w:t>развития</w:t>
      </w:r>
      <w:r>
        <w:rPr>
          <w:color w:val="auto"/>
          <w:sz w:val="24"/>
        </w:rPr>
        <w:t xml:space="preserve"> </w:t>
      </w:r>
      <w:r w:rsidRPr="009E6DED">
        <w:rPr>
          <w:color w:val="auto"/>
          <w:sz w:val="24"/>
        </w:rPr>
        <w:t>СЭЗ «Витебск»</w:t>
      </w:r>
      <w:r>
        <w:rPr>
          <w:color w:val="auto"/>
          <w:sz w:val="24"/>
        </w:rPr>
        <w:t xml:space="preserve"> </w:t>
      </w:r>
      <w:r w:rsidRPr="00483331">
        <w:rPr>
          <w:sz w:val="24"/>
        </w:rPr>
        <w:t>возникает с момента отражения выручки в квартальной государственной статистической отчетности;</w:t>
      </w:r>
    </w:p>
    <w:p w:rsidR="00E4461B" w:rsidRPr="00483331" w:rsidRDefault="00E4461B" w:rsidP="00E4461B">
      <w:pPr>
        <w:ind w:right="28" w:firstLine="709"/>
        <w:contextualSpacing/>
        <w:jc w:val="both"/>
        <w:rPr>
          <w:sz w:val="24"/>
        </w:rPr>
      </w:pPr>
      <w:r w:rsidRPr="00C9526D">
        <w:rPr>
          <w:sz w:val="24"/>
        </w:rPr>
        <w:t>в случае временного отсутствия у резидента выручки (отражения в квартальной государственной статистической отчетности нулевой выручки) уплата отчислений в фонд</w:t>
      </w:r>
      <w:r w:rsidRPr="00C9526D">
        <w:rPr>
          <w:color w:val="auto"/>
          <w:sz w:val="24"/>
        </w:rPr>
        <w:t xml:space="preserve"> развития СЭЗ «Витебск»</w:t>
      </w:r>
      <w:r w:rsidRPr="00C9526D">
        <w:rPr>
          <w:sz w:val="24"/>
        </w:rPr>
        <w:t xml:space="preserve"> за квартал (кварталы), в котором отсутствовала выручка, производится в размере </w:t>
      </w:r>
      <w:r w:rsidR="00C9526D" w:rsidRPr="00C9526D">
        <w:rPr>
          <w:sz w:val="24"/>
        </w:rPr>
        <w:t>10</w:t>
      </w:r>
      <w:r w:rsidRPr="00C9526D">
        <w:rPr>
          <w:sz w:val="24"/>
        </w:rPr>
        <w:t>00 белорусских рублей.</w:t>
      </w:r>
      <w:r w:rsidRPr="00483331">
        <w:rPr>
          <w:sz w:val="24"/>
        </w:rPr>
        <w:t xml:space="preserve">  </w:t>
      </w:r>
    </w:p>
    <w:p w:rsidR="00F20B7A" w:rsidRPr="00F20B7A" w:rsidRDefault="00F20B7A" w:rsidP="00F20B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B7A">
        <w:rPr>
          <w:rFonts w:ascii="Times New Roman" w:hAnsi="Times New Roman" w:cs="Times New Roman"/>
          <w:sz w:val="24"/>
          <w:szCs w:val="24"/>
          <w:lang w:val="ru-RU"/>
        </w:rPr>
        <w:t>Администрация СЭЗ «Витебск» вправе пересматривать размеры отчислений в связи с изменением законодательства, а также в связи с необходимостью наращивания объемов фонда для финансирования строительства и ремонта объектов социальной, производственной, инженерной, транспортной инфраструктуры СЭЗ «Витебск».</w:t>
      </w: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3.10. е</w:t>
      </w:r>
      <w:r w:rsidRPr="008651CC">
        <w:rPr>
          <w:sz w:val="24"/>
        </w:rPr>
        <w:t>жемесячно (ежеквартально) представ</w:t>
      </w:r>
      <w:r>
        <w:rPr>
          <w:sz w:val="24"/>
        </w:rPr>
        <w:t xml:space="preserve">лять Администрации установленные </w:t>
      </w:r>
      <w:r w:rsidRPr="00F412AF">
        <w:rPr>
          <w:bCs/>
          <w:sz w:val="24"/>
        </w:rPr>
        <w:t>первичные статистические данные</w:t>
      </w:r>
      <w:r>
        <w:rPr>
          <w:sz w:val="24"/>
        </w:rPr>
        <w:t xml:space="preserve"> </w:t>
      </w:r>
      <w:r w:rsidRPr="008651CC">
        <w:rPr>
          <w:sz w:val="24"/>
        </w:rPr>
        <w:t xml:space="preserve">и оперативные сведения по формам, установленным Администрацией, а также общедоступную информацию о своей финансово-хозяйственной деятельности, необходимую для планирования и осуществления контроля за развитием СЭЗ «Витебск». </w:t>
      </w: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bCs/>
          <w:sz w:val="24"/>
        </w:rPr>
        <w:t>П</w:t>
      </w:r>
      <w:r w:rsidRPr="00F412AF">
        <w:rPr>
          <w:bCs/>
          <w:sz w:val="24"/>
        </w:rPr>
        <w:t>ервичные статистические данные</w:t>
      </w:r>
      <w:r w:rsidRPr="008651CC">
        <w:rPr>
          <w:sz w:val="24"/>
        </w:rPr>
        <w:t xml:space="preserve"> предст</w:t>
      </w:r>
      <w:r>
        <w:rPr>
          <w:sz w:val="24"/>
        </w:rPr>
        <w:t>авлять Администрации</w:t>
      </w:r>
      <w:r w:rsidRPr="008651CC">
        <w:rPr>
          <w:sz w:val="24"/>
        </w:rPr>
        <w:t xml:space="preserve"> на следующий день после отчета в статистические органы. </w:t>
      </w:r>
    </w:p>
    <w:p w:rsidR="00887587" w:rsidRDefault="00887587" w:rsidP="00887587">
      <w:pPr>
        <w:ind w:firstLine="720"/>
        <w:jc w:val="both"/>
        <w:rPr>
          <w:sz w:val="24"/>
        </w:rPr>
      </w:pPr>
      <w:r w:rsidRPr="008651CC">
        <w:rPr>
          <w:sz w:val="24"/>
        </w:rPr>
        <w:t xml:space="preserve">Сведения </w:t>
      </w:r>
      <w:r>
        <w:rPr>
          <w:sz w:val="24"/>
        </w:rPr>
        <w:t>о деятельности Резидента</w:t>
      </w:r>
      <w:r w:rsidRPr="008651CC">
        <w:rPr>
          <w:sz w:val="24"/>
        </w:rPr>
        <w:t xml:space="preserve"> </w:t>
      </w:r>
      <w:r>
        <w:rPr>
          <w:sz w:val="24"/>
        </w:rPr>
        <w:t>по форме, установленной А</w:t>
      </w:r>
      <w:r w:rsidRPr="008651CC">
        <w:rPr>
          <w:sz w:val="24"/>
        </w:rPr>
        <w:t>д</w:t>
      </w:r>
      <w:r>
        <w:rPr>
          <w:sz w:val="24"/>
        </w:rPr>
        <w:t>министрацией, представлять до 25</w:t>
      </w:r>
      <w:r w:rsidRPr="008651CC">
        <w:rPr>
          <w:sz w:val="24"/>
        </w:rPr>
        <w:t xml:space="preserve">-го </w:t>
      </w:r>
      <w:r>
        <w:rPr>
          <w:sz w:val="24"/>
        </w:rPr>
        <w:t>числа месяца, следующего за отче</w:t>
      </w:r>
      <w:r w:rsidRPr="008651CC">
        <w:rPr>
          <w:sz w:val="24"/>
        </w:rPr>
        <w:t>тны</w:t>
      </w:r>
      <w:r>
        <w:rPr>
          <w:sz w:val="24"/>
        </w:rPr>
        <w:t>м, а информацию – по требованию.</w:t>
      </w:r>
    </w:p>
    <w:p w:rsidR="00F56113" w:rsidRDefault="00887587" w:rsidP="00887587">
      <w:pPr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>Ежеквартально представлять Администрации промежуточную бухгалтерскую</w:t>
      </w:r>
    </w:p>
    <w:p w:rsidR="002D5752" w:rsidRDefault="002D5752" w:rsidP="00887587">
      <w:pPr>
        <w:ind w:firstLine="709"/>
        <w:jc w:val="both"/>
        <w:rPr>
          <w:spacing w:val="-4"/>
          <w:sz w:val="24"/>
        </w:rPr>
      </w:pPr>
    </w:p>
    <w:p w:rsidR="002D5752" w:rsidRDefault="002D5752" w:rsidP="00887587">
      <w:pPr>
        <w:ind w:firstLine="709"/>
        <w:jc w:val="both"/>
        <w:rPr>
          <w:spacing w:val="-4"/>
          <w:sz w:val="24"/>
        </w:rPr>
      </w:pPr>
    </w:p>
    <w:p w:rsidR="002D5752" w:rsidRDefault="002D5752" w:rsidP="00887587">
      <w:pPr>
        <w:ind w:firstLine="709"/>
        <w:jc w:val="both"/>
        <w:rPr>
          <w:spacing w:val="-4"/>
          <w:sz w:val="24"/>
        </w:rPr>
      </w:pPr>
    </w:p>
    <w:p w:rsidR="002D5752" w:rsidRDefault="002D5752" w:rsidP="00887587">
      <w:pPr>
        <w:ind w:firstLine="709"/>
        <w:jc w:val="both"/>
        <w:rPr>
          <w:spacing w:val="-4"/>
          <w:sz w:val="24"/>
        </w:rPr>
      </w:pPr>
    </w:p>
    <w:p w:rsidR="00F56113" w:rsidRDefault="00F56113" w:rsidP="00F56113">
      <w:pPr>
        <w:ind w:right="28"/>
        <w:jc w:val="both"/>
        <w:rPr>
          <w:sz w:val="24"/>
        </w:rPr>
      </w:pPr>
    </w:p>
    <w:p w:rsidR="00F56113" w:rsidRDefault="00F56113" w:rsidP="00F56113">
      <w:pPr>
        <w:ind w:right="28"/>
        <w:jc w:val="both"/>
        <w:rPr>
          <w:sz w:val="24"/>
        </w:rPr>
      </w:pPr>
      <w:r>
        <w:rPr>
          <w:sz w:val="24"/>
        </w:rPr>
        <w:t xml:space="preserve">______________                                                        </w:t>
      </w:r>
      <w:r w:rsidR="007036D6">
        <w:rPr>
          <w:sz w:val="24"/>
        </w:rPr>
        <w:t xml:space="preserve">                       </w:t>
      </w:r>
      <w:bookmarkStart w:id="0" w:name="_GoBack"/>
      <w:bookmarkEnd w:id="0"/>
      <w:r>
        <w:rPr>
          <w:sz w:val="24"/>
        </w:rPr>
        <w:t xml:space="preserve">_______________ </w:t>
      </w:r>
    </w:p>
    <w:p w:rsidR="00C9526D" w:rsidRDefault="00C9526D" w:rsidP="00F56113">
      <w:pPr>
        <w:ind w:right="28"/>
        <w:jc w:val="both"/>
        <w:rPr>
          <w:sz w:val="24"/>
        </w:rPr>
      </w:pPr>
    </w:p>
    <w:p w:rsidR="00887587" w:rsidRDefault="00887587" w:rsidP="0080314B">
      <w:pPr>
        <w:jc w:val="both"/>
        <w:rPr>
          <w:spacing w:val="-4"/>
          <w:sz w:val="24"/>
        </w:rPr>
      </w:pPr>
      <w:r>
        <w:rPr>
          <w:spacing w:val="-4"/>
          <w:sz w:val="24"/>
        </w:rPr>
        <w:lastRenderedPageBreak/>
        <w:t>(финансовую) отчетность (Приложение 1 – Бухгалтерский баланс, Приложение 2 – Отчет о прибылях и убытках) до 25-го числа месяца, следующего за отчетным кварталом, годовую бухгалтерскую (финансовую) отчетность – не позднее 1-го апреля года, следующего за отчетным.</w:t>
      </w: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spacing w:val="-4"/>
          <w:sz w:val="24"/>
        </w:rPr>
        <w:t>При наличии убытков ежеквартально, до 25-го числа месяца, следующего за отчетным кварталом, письменно информировать Администрацию, с указанием причин образования, принимаемых мерах и конкретных сроках выхода на безубыточную деятельность</w:t>
      </w:r>
      <w:r>
        <w:rPr>
          <w:sz w:val="24"/>
        </w:rPr>
        <w:t>.</w:t>
      </w:r>
    </w:p>
    <w:p w:rsidR="00887587" w:rsidRPr="006B5ADA" w:rsidRDefault="00887587" w:rsidP="00887587">
      <w:pPr>
        <w:ind w:firstLine="720"/>
        <w:jc w:val="both"/>
        <w:rPr>
          <w:sz w:val="24"/>
        </w:rPr>
      </w:pPr>
      <w:r w:rsidRPr="001D03D4">
        <w:rPr>
          <w:sz w:val="24"/>
        </w:rPr>
        <w:t>Ежеквартально</w:t>
      </w:r>
      <w:r>
        <w:rPr>
          <w:sz w:val="24"/>
        </w:rPr>
        <w:t>, не позднее</w:t>
      </w:r>
      <w:r w:rsidRPr="001D03D4">
        <w:rPr>
          <w:sz w:val="24"/>
        </w:rPr>
        <w:t xml:space="preserve"> 1-го числа месяца, следующег</w:t>
      </w:r>
      <w:r>
        <w:rPr>
          <w:sz w:val="24"/>
        </w:rPr>
        <w:t>о за отчетным кварталом,</w:t>
      </w:r>
      <w:r w:rsidRPr="001D03D4">
        <w:rPr>
          <w:sz w:val="24"/>
        </w:rPr>
        <w:t xml:space="preserve"> письменно представлять в Администрацию информацию о величине резервов по сомнительным долгам, созданных по просроченной внешней дебиторской задолженности</w:t>
      </w:r>
      <w:r>
        <w:rPr>
          <w:sz w:val="24"/>
        </w:rPr>
        <w:t>;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3.11. д</w:t>
      </w:r>
      <w:r w:rsidRPr="008651CC">
        <w:rPr>
          <w:sz w:val="24"/>
        </w:rPr>
        <w:t>опускать предст</w:t>
      </w:r>
      <w:r>
        <w:rPr>
          <w:sz w:val="24"/>
        </w:rPr>
        <w:t>авителей Администрации на объекты Резидента</w:t>
      </w:r>
      <w:r w:rsidRPr="008651CC">
        <w:rPr>
          <w:sz w:val="24"/>
        </w:rPr>
        <w:t>;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3.12. с</w:t>
      </w:r>
      <w:r w:rsidRPr="008651CC">
        <w:rPr>
          <w:sz w:val="24"/>
        </w:rPr>
        <w:t>одерж</w:t>
      </w:r>
      <w:r>
        <w:rPr>
          <w:sz w:val="24"/>
        </w:rPr>
        <w:t>ать закрепленную за Резидентом и прилегающую к нему</w:t>
      </w:r>
      <w:r w:rsidRPr="008651CC">
        <w:rPr>
          <w:sz w:val="24"/>
        </w:rPr>
        <w:t xml:space="preserve"> территорию в надлежащем санитарном состоянии</w:t>
      </w:r>
      <w:r>
        <w:rPr>
          <w:sz w:val="24"/>
        </w:rPr>
        <w:t>, поддерживать на указанных территориях образцовый порядок</w:t>
      </w:r>
      <w:r w:rsidRPr="008651CC">
        <w:rPr>
          <w:sz w:val="24"/>
        </w:rPr>
        <w:t>;</w:t>
      </w:r>
    </w:p>
    <w:p w:rsidR="00887587" w:rsidRPr="006A161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3.13</w:t>
      </w:r>
      <w:r w:rsidRPr="006A161C">
        <w:rPr>
          <w:sz w:val="24"/>
        </w:rPr>
        <w:t xml:space="preserve">. участвовать в программах комплексного развития инженерной и транспортной инфраструктуры и материально-технической базы свободной экономической зоны «Витебск». </w:t>
      </w:r>
    </w:p>
    <w:p w:rsidR="00887587" w:rsidRPr="006A161C" w:rsidRDefault="00887587" w:rsidP="00887587">
      <w:pPr>
        <w:ind w:right="28" w:firstLine="709"/>
        <w:contextualSpacing/>
        <w:jc w:val="both"/>
        <w:rPr>
          <w:sz w:val="24"/>
        </w:rPr>
      </w:pPr>
      <w:r w:rsidRPr="006A161C">
        <w:rPr>
          <w:sz w:val="24"/>
        </w:rPr>
        <w:t>Условия участия оговариваются отдельными договорами;</w:t>
      </w:r>
    </w:p>
    <w:p w:rsidR="00887587" w:rsidRPr="00C82D31" w:rsidRDefault="00887587" w:rsidP="00887587">
      <w:pPr>
        <w:ind w:right="28" w:firstLine="709"/>
        <w:contextualSpacing/>
        <w:jc w:val="both"/>
        <w:rPr>
          <w:sz w:val="24"/>
        </w:rPr>
      </w:pPr>
      <w:r>
        <w:rPr>
          <w:sz w:val="24"/>
        </w:rPr>
        <w:t>3.14</w:t>
      </w:r>
      <w:r w:rsidRPr="00C82D31">
        <w:rPr>
          <w:sz w:val="24"/>
        </w:rPr>
        <w:t xml:space="preserve">. в случае утраты статуса резидента СЭЗ «Витебск», по запросу Администрации предоставить ей не позднее </w:t>
      </w:r>
      <w:r w:rsidRPr="00C82D31">
        <w:rPr>
          <w:spacing w:val="-4"/>
          <w:sz w:val="24"/>
        </w:rPr>
        <w:t>25-го числа месяца, следующего за кварталом утраты статуса резидента СЭЗ «Витебск»,</w:t>
      </w:r>
      <w:r w:rsidRPr="00C82D31">
        <w:rPr>
          <w:sz w:val="24"/>
        </w:rPr>
        <w:t xml:space="preserve"> справку за подписью руководителя и главного бухгалтера о выручке за полные месяцы деятельности в качестве резидента СЭЗ «Витебск» в квартале, в котором утрата статуса имела место. Если утрата статуса резидента СЭЗ «Витебск» имела место в первом месяце квартала, то справка предоставляется о выручке за предшествующий квартал. В случае </w:t>
      </w:r>
      <w:proofErr w:type="spellStart"/>
      <w:r w:rsidRPr="00C82D31">
        <w:rPr>
          <w:sz w:val="24"/>
        </w:rPr>
        <w:t>непредоставления</w:t>
      </w:r>
      <w:proofErr w:type="spellEnd"/>
      <w:r w:rsidRPr="00C82D31">
        <w:rPr>
          <w:sz w:val="24"/>
        </w:rPr>
        <w:t xml:space="preserve"> справки в указанный</w:t>
      </w:r>
      <w:r>
        <w:rPr>
          <w:sz w:val="24"/>
        </w:rPr>
        <w:t xml:space="preserve"> в первом предложении</w:t>
      </w:r>
      <w:r w:rsidRPr="00C82D31">
        <w:rPr>
          <w:sz w:val="24"/>
        </w:rPr>
        <w:t xml:space="preserve"> </w:t>
      </w:r>
      <w:r>
        <w:rPr>
          <w:sz w:val="24"/>
        </w:rPr>
        <w:t xml:space="preserve">настоящего подпункта </w:t>
      </w:r>
      <w:r w:rsidRPr="00C82D31">
        <w:rPr>
          <w:sz w:val="24"/>
        </w:rPr>
        <w:t>срок расчет суммы отчислений в фонд</w:t>
      </w:r>
      <w:r w:rsidRPr="00C82D31">
        <w:rPr>
          <w:color w:val="auto"/>
          <w:sz w:val="24"/>
        </w:rPr>
        <w:t xml:space="preserve"> развития СЭЗ «Витебск»</w:t>
      </w:r>
      <w:r w:rsidRPr="00C82D31">
        <w:rPr>
          <w:sz w:val="24"/>
        </w:rPr>
        <w:t xml:space="preserve"> производится исходя из выручки за полный квартал, предшествующий кварталу, за который справка должна быть предоставлена.</w:t>
      </w:r>
    </w:p>
    <w:p w:rsidR="00887587" w:rsidRPr="006A161C" w:rsidRDefault="00887587" w:rsidP="00887587">
      <w:pPr>
        <w:jc w:val="center"/>
        <w:rPr>
          <w:sz w:val="24"/>
        </w:rPr>
      </w:pPr>
    </w:p>
    <w:p w:rsidR="00887587" w:rsidRPr="006A161C" w:rsidRDefault="00887587" w:rsidP="00887587">
      <w:pPr>
        <w:jc w:val="center"/>
        <w:rPr>
          <w:sz w:val="24"/>
        </w:rPr>
      </w:pPr>
      <w:r w:rsidRPr="006A161C">
        <w:rPr>
          <w:sz w:val="24"/>
        </w:rPr>
        <w:t xml:space="preserve">ГЛАВА 3 </w:t>
      </w:r>
    </w:p>
    <w:p w:rsidR="00887587" w:rsidRPr="006A161C" w:rsidRDefault="00887587" w:rsidP="00887587">
      <w:pPr>
        <w:jc w:val="center"/>
        <w:rPr>
          <w:sz w:val="24"/>
        </w:rPr>
      </w:pPr>
      <w:r w:rsidRPr="006A161C">
        <w:rPr>
          <w:sz w:val="24"/>
        </w:rPr>
        <w:t>ОТВЕТСТВЕННОСТЬ СТОРОН</w:t>
      </w:r>
    </w:p>
    <w:p w:rsidR="00887587" w:rsidRPr="006A161C" w:rsidRDefault="00887587" w:rsidP="00887587">
      <w:pPr>
        <w:jc w:val="center"/>
        <w:rPr>
          <w:sz w:val="24"/>
        </w:rPr>
      </w:pPr>
    </w:p>
    <w:p w:rsidR="00887587" w:rsidRPr="006A161C" w:rsidRDefault="00887587" w:rsidP="00887587">
      <w:pPr>
        <w:ind w:firstLine="708"/>
        <w:jc w:val="both"/>
        <w:rPr>
          <w:sz w:val="24"/>
        </w:rPr>
      </w:pPr>
      <w:r w:rsidRPr="006A161C">
        <w:rPr>
          <w:sz w:val="24"/>
        </w:rPr>
        <w:t>4. Стороны по настоящему договору несут ответственность в соответствии с действующим закон</w:t>
      </w:r>
      <w:r>
        <w:rPr>
          <w:sz w:val="24"/>
        </w:rPr>
        <w:t>одательством Республики Беларусь</w:t>
      </w:r>
      <w:r w:rsidRPr="006A161C">
        <w:rPr>
          <w:sz w:val="24"/>
        </w:rPr>
        <w:t>.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Pr="008651CC">
        <w:rPr>
          <w:sz w:val="24"/>
        </w:rPr>
        <w:t>. Сторона настоящего договора не несет ответственности по обязательствам другой стороны перед третьими лицами.</w:t>
      </w:r>
    </w:p>
    <w:p w:rsidR="00887587" w:rsidRDefault="00887587" w:rsidP="00887587">
      <w:pPr>
        <w:ind w:right="28"/>
        <w:jc w:val="both"/>
        <w:rPr>
          <w:sz w:val="24"/>
        </w:rPr>
      </w:pP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 xml:space="preserve">ГЛАВА </w:t>
      </w:r>
      <w:r w:rsidRPr="008651CC">
        <w:rPr>
          <w:sz w:val="24"/>
        </w:rPr>
        <w:t>4</w:t>
      </w:r>
    </w:p>
    <w:p w:rsidR="00887587" w:rsidRPr="008651CC" w:rsidRDefault="00887587" w:rsidP="00887587">
      <w:pPr>
        <w:jc w:val="center"/>
        <w:rPr>
          <w:sz w:val="24"/>
        </w:rPr>
      </w:pPr>
      <w:r>
        <w:rPr>
          <w:sz w:val="24"/>
        </w:rPr>
        <w:t xml:space="preserve"> ФОРС-МАЖОРНЫЕ ОБСТОЯТЕЛЬСТВА</w:t>
      </w:r>
    </w:p>
    <w:p w:rsidR="00887587" w:rsidRDefault="00887587" w:rsidP="00887587">
      <w:pPr>
        <w:jc w:val="center"/>
        <w:rPr>
          <w:sz w:val="24"/>
        </w:rPr>
      </w:pPr>
    </w:p>
    <w:p w:rsidR="00887587" w:rsidRPr="00A2418E" w:rsidRDefault="00887587" w:rsidP="00887587">
      <w:pPr>
        <w:ind w:right="28" w:firstLine="709"/>
        <w:jc w:val="both"/>
        <w:rPr>
          <w:sz w:val="24"/>
        </w:rPr>
      </w:pPr>
      <w:r>
        <w:rPr>
          <w:sz w:val="24"/>
        </w:rPr>
        <w:t>6</w:t>
      </w:r>
      <w:r w:rsidRPr="008651CC">
        <w:rPr>
          <w:sz w:val="24"/>
        </w:rPr>
        <w:t>. Стороны освобождаются от ответств</w:t>
      </w:r>
      <w:r>
        <w:rPr>
          <w:sz w:val="24"/>
        </w:rPr>
        <w:t xml:space="preserve">енности за частичное или полное </w:t>
      </w:r>
      <w:r w:rsidRPr="008651CC">
        <w:rPr>
          <w:sz w:val="24"/>
        </w:rPr>
        <w:t>неисполне</w:t>
      </w:r>
      <w:r>
        <w:rPr>
          <w:sz w:val="24"/>
        </w:rPr>
        <w:t xml:space="preserve">ние обязательств по настоящему </w:t>
      </w:r>
      <w:r w:rsidRPr="008651CC">
        <w:rPr>
          <w:sz w:val="24"/>
        </w:rPr>
        <w:t>договору,</w:t>
      </w:r>
      <w:r>
        <w:rPr>
          <w:sz w:val="24"/>
        </w:rPr>
        <w:t xml:space="preserve"> е</w:t>
      </w:r>
      <w:r w:rsidRPr="008651CC">
        <w:rPr>
          <w:sz w:val="24"/>
        </w:rPr>
        <w:t>сли</w:t>
      </w:r>
      <w:r>
        <w:rPr>
          <w:sz w:val="24"/>
        </w:rPr>
        <w:t xml:space="preserve"> </w:t>
      </w:r>
      <w:r w:rsidRPr="008651CC">
        <w:rPr>
          <w:sz w:val="24"/>
        </w:rPr>
        <w:t>это неисполнение</w:t>
      </w:r>
      <w:r>
        <w:rPr>
          <w:sz w:val="24"/>
        </w:rPr>
        <w:t xml:space="preserve"> </w:t>
      </w:r>
      <w:r w:rsidRPr="008651CC">
        <w:rPr>
          <w:sz w:val="24"/>
        </w:rPr>
        <w:t>я</w:t>
      </w:r>
      <w:r>
        <w:rPr>
          <w:sz w:val="24"/>
        </w:rPr>
        <w:t>вилось следствием обстоятельств</w:t>
      </w:r>
      <w:r w:rsidRPr="008651CC">
        <w:rPr>
          <w:sz w:val="24"/>
        </w:rPr>
        <w:t xml:space="preserve"> непреод</w:t>
      </w:r>
      <w:r>
        <w:rPr>
          <w:sz w:val="24"/>
        </w:rPr>
        <w:t xml:space="preserve">олимой силы, возникших после заключения настоящего договора </w:t>
      </w:r>
      <w:r w:rsidRPr="008651CC">
        <w:rPr>
          <w:sz w:val="24"/>
        </w:rPr>
        <w:t>в</w:t>
      </w:r>
      <w:r>
        <w:rPr>
          <w:sz w:val="24"/>
        </w:rPr>
        <w:t xml:space="preserve"> результате </w:t>
      </w:r>
      <w:r w:rsidRPr="008651CC">
        <w:rPr>
          <w:sz w:val="24"/>
        </w:rPr>
        <w:t>событий чр</w:t>
      </w:r>
      <w:r>
        <w:rPr>
          <w:sz w:val="24"/>
        </w:rPr>
        <w:t xml:space="preserve">езвычайного характера, которые сторона не могла </w:t>
      </w:r>
      <w:r w:rsidRPr="008651CC">
        <w:rPr>
          <w:sz w:val="24"/>
        </w:rPr>
        <w:t>ни предвидеть,</w:t>
      </w:r>
      <w:r w:rsidRPr="0049780C">
        <w:rPr>
          <w:sz w:val="24"/>
        </w:rPr>
        <w:t xml:space="preserve"> </w:t>
      </w:r>
      <w:r w:rsidRPr="00A2418E">
        <w:rPr>
          <w:sz w:val="24"/>
        </w:rPr>
        <w:t>ни предотвратить разумными мерами (форс-мажор).</w:t>
      </w:r>
    </w:p>
    <w:p w:rsidR="00887587" w:rsidRPr="00A2418E" w:rsidRDefault="00887587" w:rsidP="008875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8E">
        <w:rPr>
          <w:rFonts w:ascii="Times New Roman" w:hAnsi="Times New Roman" w:cs="Times New Roman"/>
          <w:sz w:val="24"/>
          <w:szCs w:val="24"/>
        </w:rPr>
        <w:t>К таким событиям чрезвычайного характера относятся: стихийные бедствия, пожары, взрывы и иные техногенные катастрофы, военные действия, массовые беспорядки, забастовки в отрасли или регионе, принятие органом государственной власти и управления 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8E">
        <w:rPr>
          <w:rFonts w:ascii="Times New Roman" w:hAnsi="Times New Roman" w:cs="Times New Roman"/>
          <w:sz w:val="24"/>
          <w:szCs w:val="24"/>
        </w:rPr>
        <w:t>повлекших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8E">
        <w:rPr>
          <w:rFonts w:ascii="Times New Roman" w:hAnsi="Times New Roman" w:cs="Times New Roman"/>
          <w:sz w:val="24"/>
          <w:szCs w:val="24"/>
        </w:rPr>
        <w:t>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8E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 w:rsidRPr="00A2418E">
        <w:rPr>
          <w:rFonts w:ascii="Times New Roman" w:hAnsi="Times New Roman" w:cs="Times New Roman"/>
          <w:sz w:val="24"/>
          <w:szCs w:val="24"/>
        </w:rPr>
        <w:t>договора.</w:t>
      </w:r>
    </w:p>
    <w:p w:rsidR="008B3AB2" w:rsidRDefault="00887587" w:rsidP="0088758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58E">
        <w:rPr>
          <w:rFonts w:ascii="Times New Roman" w:hAnsi="Times New Roman" w:cs="Times New Roman"/>
          <w:sz w:val="24"/>
          <w:szCs w:val="24"/>
        </w:rPr>
        <w:t xml:space="preserve">7. При наступлении и прекращении указанных в пункте 6 настоящего договора </w:t>
      </w:r>
    </w:p>
    <w:p w:rsidR="008B3AB2" w:rsidRDefault="008B3AB2" w:rsidP="008B3AB2">
      <w:pPr>
        <w:ind w:right="28"/>
        <w:jc w:val="both"/>
        <w:rPr>
          <w:sz w:val="24"/>
        </w:rPr>
      </w:pPr>
    </w:p>
    <w:p w:rsidR="008B3AB2" w:rsidRDefault="008B3AB2" w:rsidP="008B3AB2">
      <w:pPr>
        <w:ind w:right="28"/>
        <w:jc w:val="both"/>
        <w:rPr>
          <w:sz w:val="24"/>
        </w:rPr>
      </w:pPr>
      <w:r>
        <w:rPr>
          <w:sz w:val="24"/>
        </w:rPr>
        <w:t xml:space="preserve">_____________                                               </w:t>
      </w:r>
      <w:r w:rsidR="004B4208">
        <w:rPr>
          <w:sz w:val="24"/>
        </w:rPr>
        <w:t xml:space="preserve">                         </w:t>
      </w:r>
      <w:r>
        <w:rPr>
          <w:sz w:val="24"/>
        </w:rPr>
        <w:t xml:space="preserve">        _______________ </w:t>
      </w:r>
    </w:p>
    <w:p w:rsidR="008B3AB2" w:rsidRDefault="008B3AB2" w:rsidP="0088758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587" w:rsidRPr="007C758E" w:rsidRDefault="00887587" w:rsidP="00334F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C758E">
        <w:rPr>
          <w:rFonts w:ascii="Times New Roman" w:hAnsi="Times New Roman" w:cs="Times New Roman"/>
          <w:sz w:val="24"/>
          <w:szCs w:val="24"/>
        </w:rPr>
        <w:t>обстоятельств сторона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8E">
        <w:rPr>
          <w:rFonts w:ascii="Times New Roman" w:hAnsi="Times New Roman" w:cs="Times New Roman"/>
          <w:sz w:val="24"/>
          <w:szCs w:val="24"/>
        </w:rPr>
        <w:t>настоящему договору, для которой создалась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8E">
        <w:rPr>
          <w:rFonts w:ascii="Times New Roman" w:hAnsi="Times New Roman" w:cs="Times New Roman"/>
          <w:sz w:val="24"/>
          <w:szCs w:val="24"/>
        </w:rPr>
        <w:t>исполнения ее обязательств по настоящему договору, должна немедленно известить другую сторону, а также представить доказательства существования названных обстоятельств.</w:t>
      </w:r>
    </w:p>
    <w:p w:rsidR="00887587" w:rsidRDefault="00887587" w:rsidP="00887587">
      <w:pPr>
        <w:pStyle w:val="HTML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Наступление </w:t>
      </w:r>
      <w:r w:rsidRPr="008651C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орс-мажорных обстоятельств </w:t>
      </w:r>
      <w:r w:rsidRPr="008651CC">
        <w:rPr>
          <w:rFonts w:ascii="Times New Roman" w:hAnsi="Times New Roman" w:cs="Times New Roman"/>
          <w:sz w:val="24"/>
          <w:szCs w:val="24"/>
        </w:rPr>
        <w:t>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CC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CC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651CC">
        <w:rPr>
          <w:rFonts w:ascii="Times New Roman" w:hAnsi="Times New Roman" w:cs="Times New Roman"/>
          <w:sz w:val="24"/>
          <w:szCs w:val="24"/>
        </w:rPr>
        <w:t xml:space="preserve">сполнения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51CC">
        <w:rPr>
          <w:rFonts w:ascii="Times New Roman" w:hAnsi="Times New Roman" w:cs="Times New Roman"/>
          <w:sz w:val="24"/>
          <w:szCs w:val="24"/>
        </w:rPr>
        <w:t>договора на период их действия.</w:t>
      </w: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Pr="008651CC">
        <w:rPr>
          <w:sz w:val="24"/>
        </w:rPr>
        <w:t xml:space="preserve">. Если </w:t>
      </w:r>
      <w:r>
        <w:rPr>
          <w:sz w:val="24"/>
        </w:rPr>
        <w:t>форс-мажорные</w:t>
      </w:r>
      <w:r w:rsidRPr="008651CC">
        <w:rPr>
          <w:sz w:val="24"/>
        </w:rPr>
        <w:t xml:space="preserve"> обсто</w:t>
      </w:r>
      <w:r>
        <w:rPr>
          <w:sz w:val="24"/>
        </w:rPr>
        <w:t>ятельства продолжаются более двух</w:t>
      </w:r>
      <w:r w:rsidRPr="008651CC">
        <w:rPr>
          <w:sz w:val="24"/>
        </w:rPr>
        <w:t xml:space="preserve"> месяцев, то</w:t>
      </w:r>
      <w:r>
        <w:rPr>
          <w:sz w:val="24"/>
        </w:rPr>
        <w:t xml:space="preserve"> </w:t>
      </w:r>
      <w:r w:rsidRPr="008651CC">
        <w:rPr>
          <w:sz w:val="24"/>
        </w:rPr>
        <w:t xml:space="preserve">стороны вправе </w:t>
      </w:r>
      <w:r>
        <w:rPr>
          <w:sz w:val="24"/>
        </w:rPr>
        <w:t>расторгнуть настоящий договор.</w:t>
      </w:r>
    </w:p>
    <w:p w:rsidR="00887587" w:rsidRDefault="00887587" w:rsidP="00887587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 xml:space="preserve">ГЛАВА </w:t>
      </w:r>
      <w:r w:rsidRPr="008651CC">
        <w:rPr>
          <w:sz w:val="24"/>
        </w:rPr>
        <w:t xml:space="preserve">5 </w:t>
      </w:r>
    </w:p>
    <w:p w:rsidR="00887587" w:rsidRPr="008651CC" w:rsidRDefault="00887587" w:rsidP="00887587">
      <w:pPr>
        <w:jc w:val="center"/>
        <w:rPr>
          <w:sz w:val="24"/>
        </w:rPr>
      </w:pPr>
      <w:r w:rsidRPr="008651CC">
        <w:rPr>
          <w:sz w:val="24"/>
        </w:rPr>
        <w:t>УСЛОВИЯ РАСТОРЖЕ</w:t>
      </w:r>
      <w:r>
        <w:rPr>
          <w:sz w:val="24"/>
        </w:rPr>
        <w:t>НИЯ ДОГОВОРА</w:t>
      </w:r>
    </w:p>
    <w:p w:rsidR="00887587" w:rsidRPr="008651CC" w:rsidRDefault="00887587" w:rsidP="00887587">
      <w:pPr>
        <w:jc w:val="both"/>
        <w:rPr>
          <w:sz w:val="24"/>
        </w:rPr>
      </w:pP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10</w:t>
      </w:r>
      <w:r w:rsidRPr="008651CC">
        <w:rPr>
          <w:sz w:val="24"/>
        </w:rPr>
        <w:t xml:space="preserve">. Стороны имеют </w:t>
      </w:r>
      <w:r>
        <w:rPr>
          <w:sz w:val="24"/>
        </w:rPr>
        <w:t>право на расторжение настоящего договора</w:t>
      </w:r>
      <w:r w:rsidRPr="008651CC">
        <w:rPr>
          <w:sz w:val="24"/>
        </w:rPr>
        <w:t>: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10.1.</w:t>
      </w:r>
      <w:r w:rsidRPr="008651CC">
        <w:rPr>
          <w:sz w:val="24"/>
        </w:rPr>
        <w:t xml:space="preserve"> если одна из сторон в силу каких-либо действий органов государст</w:t>
      </w:r>
      <w:r>
        <w:rPr>
          <w:sz w:val="24"/>
        </w:rPr>
        <w:t>венной власти и управления (</w:t>
      </w:r>
      <w:r w:rsidRPr="008651CC">
        <w:rPr>
          <w:sz w:val="24"/>
        </w:rPr>
        <w:t>должностных лиц</w:t>
      </w:r>
      <w:r>
        <w:rPr>
          <w:sz w:val="24"/>
        </w:rPr>
        <w:t xml:space="preserve"> этих органов)</w:t>
      </w:r>
      <w:r w:rsidRPr="008651CC">
        <w:rPr>
          <w:sz w:val="24"/>
        </w:rPr>
        <w:t xml:space="preserve"> будет прямо или косвенно огр</w:t>
      </w:r>
      <w:r>
        <w:rPr>
          <w:sz w:val="24"/>
        </w:rPr>
        <w:t>аничена в реализации</w:t>
      </w:r>
      <w:r w:rsidRPr="008651CC">
        <w:rPr>
          <w:sz w:val="24"/>
        </w:rPr>
        <w:t xml:space="preserve"> своих прав, в связи с чем станет невозможным выполнение условий настоящего договора;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10.2.</w:t>
      </w:r>
      <w:r w:rsidRPr="008651CC">
        <w:rPr>
          <w:sz w:val="24"/>
        </w:rPr>
        <w:t xml:space="preserve"> при наличии обстоятельств непреодолимой силы</w:t>
      </w:r>
      <w:r>
        <w:rPr>
          <w:sz w:val="24"/>
        </w:rPr>
        <w:t>, длящихся более двух месяцев</w:t>
      </w:r>
      <w:r w:rsidRPr="008651CC">
        <w:rPr>
          <w:sz w:val="24"/>
        </w:rPr>
        <w:t>.</w:t>
      </w:r>
    </w:p>
    <w:p w:rsidR="00887587" w:rsidRPr="00C03E1B" w:rsidRDefault="00887587" w:rsidP="00887587">
      <w:pPr>
        <w:ind w:firstLine="720"/>
        <w:jc w:val="both"/>
        <w:rPr>
          <w:sz w:val="24"/>
        </w:rPr>
      </w:pPr>
      <w:r w:rsidRPr="00C03E1B">
        <w:rPr>
          <w:sz w:val="24"/>
        </w:rPr>
        <w:t>11. Настоящий договор может быть расторгнут по инициативе Администрации в случае неисполнения либо не</w:t>
      </w:r>
      <w:r>
        <w:rPr>
          <w:sz w:val="24"/>
        </w:rPr>
        <w:t>надлежащего исполнения Резидентом</w:t>
      </w:r>
      <w:r w:rsidRPr="00C03E1B">
        <w:rPr>
          <w:sz w:val="24"/>
        </w:rPr>
        <w:t xml:space="preserve"> его условий.</w:t>
      </w:r>
    </w:p>
    <w:p w:rsidR="00887587" w:rsidRPr="007E57ED" w:rsidRDefault="00887587" w:rsidP="00887587">
      <w:pPr>
        <w:ind w:firstLine="720"/>
        <w:jc w:val="both"/>
        <w:rPr>
          <w:color w:val="auto"/>
          <w:sz w:val="24"/>
        </w:rPr>
      </w:pPr>
      <w:r w:rsidRPr="00C03E1B">
        <w:rPr>
          <w:sz w:val="24"/>
        </w:rPr>
        <w:t xml:space="preserve">Прекращение действия </w:t>
      </w:r>
      <w:r>
        <w:rPr>
          <w:sz w:val="24"/>
        </w:rPr>
        <w:t xml:space="preserve">настоящего </w:t>
      </w:r>
      <w:r w:rsidRPr="00C03E1B">
        <w:rPr>
          <w:sz w:val="24"/>
        </w:rPr>
        <w:t>договора является ос</w:t>
      </w:r>
      <w:r>
        <w:rPr>
          <w:sz w:val="24"/>
        </w:rPr>
        <w:t xml:space="preserve">нованием </w:t>
      </w:r>
      <w:r>
        <w:rPr>
          <w:color w:val="auto"/>
          <w:sz w:val="24"/>
        </w:rPr>
        <w:t>для утраты Резидентом</w:t>
      </w:r>
      <w:r w:rsidRPr="007E57ED">
        <w:rPr>
          <w:color w:val="auto"/>
          <w:sz w:val="24"/>
        </w:rPr>
        <w:t xml:space="preserve"> статуса резидента СЭЗ «Витебск».</w:t>
      </w:r>
    </w:p>
    <w:p w:rsidR="00887587" w:rsidRPr="00C03E1B" w:rsidRDefault="00887587" w:rsidP="00887587">
      <w:pPr>
        <w:ind w:firstLine="720"/>
        <w:jc w:val="both"/>
        <w:rPr>
          <w:sz w:val="24"/>
        </w:rPr>
      </w:pPr>
      <w:r w:rsidRPr="007E57ED">
        <w:rPr>
          <w:color w:val="auto"/>
          <w:sz w:val="24"/>
        </w:rPr>
        <w:t>Решение об утрате статуса резидента СЭЗ принимается Администр</w:t>
      </w:r>
      <w:r w:rsidRPr="00C03E1B">
        <w:rPr>
          <w:sz w:val="24"/>
        </w:rPr>
        <w:t>ацией в письменном виде и мо</w:t>
      </w:r>
      <w:r>
        <w:rPr>
          <w:sz w:val="24"/>
        </w:rPr>
        <w:t>жет быть обжаловано Резидентом</w:t>
      </w:r>
      <w:r w:rsidRPr="00C03E1B">
        <w:rPr>
          <w:sz w:val="24"/>
        </w:rPr>
        <w:t xml:space="preserve"> в </w:t>
      </w:r>
      <w:r>
        <w:rPr>
          <w:sz w:val="24"/>
        </w:rPr>
        <w:t>экономический</w:t>
      </w:r>
      <w:r w:rsidRPr="00C03E1B">
        <w:rPr>
          <w:sz w:val="24"/>
        </w:rPr>
        <w:t xml:space="preserve"> суд в месячный срок со дня его принятия. 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12</w:t>
      </w:r>
      <w:r w:rsidRPr="008651CC">
        <w:rPr>
          <w:sz w:val="24"/>
        </w:rPr>
        <w:t>. Настоящий договор может быть раст</w:t>
      </w:r>
      <w:r>
        <w:rPr>
          <w:sz w:val="24"/>
        </w:rPr>
        <w:t>оргнут по инициативе Резидента, если виновное неисполнение либо ненадлежащее исполнение</w:t>
      </w:r>
      <w:r w:rsidRPr="008651CC">
        <w:rPr>
          <w:sz w:val="24"/>
        </w:rPr>
        <w:t xml:space="preserve"> договорных обязательств со стороны Админист</w:t>
      </w:r>
      <w:r>
        <w:rPr>
          <w:sz w:val="24"/>
        </w:rPr>
        <w:t>рации наносит материальный вред Резиденту</w:t>
      </w:r>
      <w:r w:rsidRPr="008651CC">
        <w:rPr>
          <w:sz w:val="24"/>
        </w:rPr>
        <w:t>.</w:t>
      </w:r>
    </w:p>
    <w:p w:rsidR="00887587" w:rsidRDefault="00887587" w:rsidP="00887587">
      <w:pPr>
        <w:tabs>
          <w:tab w:val="left" w:pos="7088"/>
          <w:tab w:val="left" w:pos="7655"/>
        </w:tabs>
        <w:jc w:val="both"/>
        <w:rPr>
          <w:sz w:val="24"/>
        </w:rPr>
      </w:pPr>
    </w:p>
    <w:p w:rsidR="00887587" w:rsidRDefault="00887587" w:rsidP="00887587">
      <w:pPr>
        <w:tabs>
          <w:tab w:val="left" w:pos="7088"/>
          <w:tab w:val="left" w:pos="7655"/>
        </w:tabs>
        <w:jc w:val="center"/>
        <w:rPr>
          <w:sz w:val="24"/>
        </w:rPr>
      </w:pPr>
      <w:r>
        <w:rPr>
          <w:sz w:val="24"/>
        </w:rPr>
        <w:t>ГЛАВА 6</w:t>
      </w:r>
    </w:p>
    <w:p w:rsidR="00887587" w:rsidRDefault="00887587" w:rsidP="00887587">
      <w:pPr>
        <w:tabs>
          <w:tab w:val="left" w:pos="7088"/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 ПОРЯДОК РАЗРЕШЕНИЯ СПОРОВ</w:t>
      </w:r>
    </w:p>
    <w:p w:rsidR="00887587" w:rsidRPr="008651CC" w:rsidRDefault="00887587" w:rsidP="00887587">
      <w:pPr>
        <w:tabs>
          <w:tab w:val="left" w:pos="7088"/>
          <w:tab w:val="left" w:pos="7655"/>
        </w:tabs>
        <w:jc w:val="center"/>
        <w:rPr>
          <w:sz w:val="24"/>
        </w:rPr>
      </w:pP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13</w:t>
      </w:r>
      <w:r w:rsidRPr="008651CC">
        <w:rPr>
          <w:sz w:val="24"/>
        </w:rPr>
        <w:t>. Все споры и разногласия между сторонами, которые могут возникнуть по настоящему догов</w:t>
      </w:r>
      <w:r>
        <w:rPr>
          <w:sz w:val="24"/>
        </w:rPr>
        <w:t>ору, если они не будут урегулированы</w:t>
      </w:r>
      <w:r w:rsidRPr="008651CC">
        <w:rPr>
          <w:sz w:val="24"/>
        </w:rPr>
        <w:t xml:space="preserve"> путем пере</w:t>
      </w:r>
      <w:r>
        <w:rPr>
          <w:sz w:val="24"/>
        </w:rPr>
        <w:t>говоров, подлежат разрешению</w:t>
      </w:r>
      <w:r w:rsidRPr="008651CC">
        <w:rPr>
          <w:sz w:val="24"/>
        </w:rPr>
        <w:t xml:space="preserve"> в судебном порядке в соответствии с </w:t>
      </w:r>
      <w:r>
        <w:rPr>
          <w:sz w:val="24"/>
        </w:rPr>
        <w:t xml:space="preserve">действующим </w:t>
      </w:r>
      <w:r w:rsidRPr="008651CC">
        <w:rPr>
          <w:sz w:val="24"/>
        </w:rPr>
        <w:t>закон</w:t>
      </w:r>
      <w:r>
        <w:rPr>
          <w:sz w:val="24"/>
        </w:rPr>
        <w:t>одательством Республики Беларусь</w:t>
      </w:r>
      <w:r w:rsidRPr="008651CC">
        <w:rPr>
          <w:sz w:val="24"/>
        </w:rPr>
        <w:t>.</w:t>
      </w:r>
    </w:p>
    <w:p w:rsidR="00887587" w:rsidRDefault="00887587" w:rsidP="00887587">
      <w:pPr>
        <w:ind w:firstLine="24"/>
        <w:jc w:val="center"/>
        <w:rPr>
          <w:sz w:val="24"/>
        </w:rPr>
      </w:pPr>
    </w:p>
    <w:p w:rsidR="00887587" w:rsidRDefault="00887587" w:rsidP="00887587">
      <w:pPr>
        <w:ind w:firstLine="24"/>
        <w:jc w:val="center"/>
        <w:rPr>
          <w:sz w:val="24"/>
        </w:rPr>
      </w:pPr>
      <w:r>
        <w:rPr>
          <w:sz w:val="24"/>
        </w:rPr>
        <w:t>ГЛАВА 7</w:t>
      </w:r>
    </w:p>
    <w:p w:rsidR="00887587" w:rsidRDefault="00887587" w:rsidP="00887587">
      <w:pPr>
        <w:ind w:firstLine="24"/>
        <w:jc w:val="center"/>
        <w:rPr>
          <w:sz w:val="24"/>
        </w:rPr>
      </w:pPr>
      <w:r>
        <w:rPr>
          <w:sz w:val="24"/>
        </w:rPr>
        <w:t xml:space="preserve"> КОНФИДЕНЦИАЛЬНОСТЬ</w:t>
      </w:r>
    </w:p>
    <w:p w:rsidR="00887587" w:rsidRPr="008651CC" w:rsidRDefault="00887587" w:rsidP="00887587">
      <w:pPr>
        <w:ind w:firstLine="24"/>
        <w:jc w:val="center"/>
        <w:rPr>
          <w:sz w:val="24"/>
        </w:rPr>
      </w:pPr>
    </w:p>
    <w:p w:rsidR="00887587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14</w:t>
      </w:r>
      <w:r w:rsidRPr="008651CC">
        <w:rPr>
          <w:sz w:val="24"/>
        </w:rPr>
        <w:t>. Каждая</w:t>
      </w:r>
      <w:r>
        <w:rPr>
          <w:sz w:val="24"/>
        </w:rPr>
        <w:t xml:space="preserve"> </w:t>
      </w:r>
      <w:r w:rsidRPr="008651CC">
        <w:rPr>
          <w:sz w:val="24"/>
        </w:rPr>
        <w:t>из сторон</w:t>
      </w:r>
      <w:r>
        <w:rPr>
          <w:sz w:val="24"/>
        </w:rPr>
        <w:t xml:space="preserve"> </w:t>
      </w:r>
      <w:r w:rsidRPr="008651CC">
        <w:rPr>
          <w:sz w:val="24"/>
        </w:rPr>
        <w:t>будет сохранять конфиденциальность полученной от другой</w:t>
      </w:r>
      <w:r>
        <w:rPr>
          <w:sz w:val="24"/>
        </w:rPr>
        <w:t xml:space="preserve"> </w:t>
      </w:r>
      <w:r w:rsidRPr="008651CC">
        <w:rPr>
          <w:sz w:val="24"/>
        </w:rPr>
        <w:t>стороны информации и примет все возможные меры, чтобы предохранить полученную информацию от разглашения.</w:t>
      </w:r>
    </w:p>
    <w:p w:rsidR="00887587" w:rsidRDefault="00887587" w:rsidP="00887587">
      <w:pPr>
        <w:tabs>
          <w:tab w:val="left" w:pos="7088"/>
          <w:tab w:val="left" w:pos="7655"/>
        </w:tabs>
        <w:ind w:firstLine="709"/>
        <w:jc w:val="both"/>
        <w:rPr>
          <w:sz w:val="24"/>
        </w:rPr>
      </w:pPr>
      <w:r>
        <w:rPr>
          <w:sz w:val="24"/>
        </w:rPr>
        <w:t xml:space="preserve">Ответственность </w:t>
      </w:r>
      <w:r w:rsidRPr="008651CC">
        <w:rPr>
          <w:sz w:val="24"/>
        </w:rPr>
        <w:t xml:space="preserve">за разглашение конфиденциальной </w:t>
      </w:r>
      <w:r>
        <w:rPr>
          <w:sz w:val="24"/>
        </w:rPr>
        <w:t>информации, в том числе</w:t>
      </w:r>
      <w:r w:rsidRPr="008651CC">
        <w:rPr>
          <w:sz w:val="24"/>
        </w:rPr>
        <w:t xml:space="preserve"> и</w:t>
      </w:r>
      <w:r>
        <w:rPr>
          <w:sz w:val="24"/>
        </w:rPr>
        <w:t xml:space="preserve"> </w:t>
      </w:r>
      <w:r w:rsidRPr="008651CC">
        <w:rPr>
          <w:sz w:val="24"/>
        </w:rPr>
        <w:t>коммерческой тайны сторон, определяется действующим законодательством</w:t>
      </w:r>
      <w:r>
        <w:rPr>
          <w:sz w:val="24"/>
        </w:rPr>
        <w:t xml:space="preserve"> Республики Беларусь</w:t>
      </w:r>
      <w:r w:rsidRPr="008651CC">
        <w:rPr>
          <w:sz w:val="24"/>
        </w:rPr>
        <w:t>.</w:t>
      </w:r>
    </w:p>
    <w:p w:rsidR="00334FF4" w:rsidRDefault="00334FF4" w:rsidP="00887587">
      <w:pPr>
        <w:jc w:val="center"/>
        <w:rPr>
          <w:sz w:val="24"/>
        </w:rPr>
      </w:pPr>
    </w:p>
    <w:p w:rsidR="00334FF4" w:rsidRDefault="00334FF4" w:rsidP="00887587">
      <w:pPr>
        <w:jc w:val="center"/>
        <w:rPr>
          <w:sz w:val="24"/>
        </w:rPr>
      </w:pPr>
    </w:p>
    <w:p w:rsidR="00334FF4" w:rsidRDefault="00334FF4" w:rsidP="00334FF4">
      <w:pPr>
        <w:ind w:right="28"/>
        <w:jc w:val="both"/>
        <w:rPr>
          <w:sz w:val="24"/>
        </w:rPr>
      </w:pPr>
      <w:r>
        <w:rPr>
          <w:sz w:val="24"/>
        </w:rPr>
        <w:t xml:space="preserve">_______________                                                 </w:t>
      </w:r>
      <w:r w:rsidR="00D76972">
        <w:rPr>
          <w:sz w:val="24"/>
        </w:rPr>
        <w:t xml:space="preserve">                     </w:t>
      </w:r>
      <w:r>
        <w:rPr>
          <w:sz w:val="24"/>
        </w:rPr>
        <w:t xml:space="preserve">       _______________ </w:t>
      </w:r>
    </w:p>
    <w:p w:rsidR="00334FF4" w:rsidRDefault="00334FF4" w:rsidP="00887587">
      <w:pPr>
        <w:jc w:val="center"/>
        <w:rPr>
          <w:sz w:val="24"/>
        </w:rPr>
      </w:pP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lastRenderedPageBreak/>
        <w:t>ГЛАВА 8</w:t>
      </w: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 xml:space="preserve"> СРОК ДЕЙСТВИЯ ДОГОВОРА</w:t>
      </w:r>
    </w:p>
    <w:p w:rsidR="00334FF4" w:rsidRDefault="00334FF4" w:rsidP="00887587">
      <w:pPr>
        <w:jc w:val="center"/>
        <w:rPr>
          <w:sz w:val="24"/>
        </w:rPr>
      </w:pPr>
    </w:p>
    <w:p w:rsidR="00887587" w:rsidRDefault="00887587" w:rsidP="00887587">
      <w:pPr>
        <w:tabs>
          <w:tab w:val="left" w:pos="7088"/>
          <w:tab w:val="left" w:pos="7655"/>
        </w:tabs>
        <w:ind w:firstLine="709"/>
        <w:jc w:val="both"/>
        <w:rPr>
          <w:sz w:val="24"/>
        </w:rPr>
      </w:pPr>
      <w:r>
        <w:rPr>
          <w:sz w:val="24"/>
        </w:rPr>
        <w:t>15</w:t>
      </w:r>
      <w:r w:rsidRPr="008651CC">
        <w:rPr>
          <w:sz w:val="24"/>
        </w:rPr>
        <w:t xml:space="preserve">. Настоящий договор вступает в силу </w:t>
      </w:r>
      <w:r w:rsidR="00E4515B">
        <w:rPr>
          <w:color w:val="auto"/>
          <w:sz w:val="24"/>
        </w:rPr>
        <w:t>с _______</w:t>
      </w:r>
      <w:r w:rsidR="00F44BED" w:rsidRPr="00334FF4">
        <w:rPr>
          <w:color w:val="auto"/>
          <w:sz w:val="24"/>
          <w:highlight w:val="yellow"/>
        </w:rPr>
        <w:t xml:space="preserve"> </w:t>
      </w:r>
      <w:r w:rsidR="00E21D67" w:rsidRPr="00334FF4">
        <w:rPr>
          <w:color w:val="auto"/>
          <w:sz w:val="24"/>
          <w:highlight w:val="yellow"/>
        </w:rPr>
        <w:t>20</w:t>
      </w:r>
      <w:r w:rsidR="00E4515B">
        <w:rPr>
          <w:color w:val="auto"/>
          <w:sz w:val="24"/>
          <w:highlight w:val="yellow"/>
        </w:rPr>
        <w:t>_</w:t>
      </w:r>
      <w:r w:rsidRPr="00334FF4">
        <w:rPr>
          <w:color w:val="auto"/>
          <w:sz w:val="24"/>
          <w:highlight w:val="yellow"/>
        </w:rPr>
        <w:t xml:space="preserve"> г. и действует по                                       </w:t>
      </w:r>
      <w:r w:rsidR="00E4515B">
        <w:rPr>
          <w:color w:val="auto"/>
          <w:sz w:val="24"/>
          <w:highlight w:val="yellow"/>
        </w:rPr>
        <w:t>_______</w:t>
      </w:r>
      <w:r w:rsidR="00A40752" w:rsidRPr="00334FF4">
        <w:rPr>
          <w:color w:val="auto"/>
          <w:sz w:val="24"/>
          <w:highlight w:val="yellow"/>
        </w:rPr>
        <w:t xml:space="preserve"> 20</w:t>
      </w:r>
      <w:r w:rsidR="00E4515B">
        <w:rPr>
          <w:color w:val="auto"/>
          <w:sz w:val="24"/>
        </w:rPr>
        <w:t>__</w:t>
      </w:r>
      <w:r w:rsidRPr="005D21B9">
        <w:rPr>
          <w:color w:val="auto"/>
          <w:sz w:val="24"/>
        </w:rPr>
        <w:t xml:space="preserve"> г., в последующем </w:t>
      </w:r>
      <w:r w:rsidRPr="00487977">
        <w:rPr>
          <w:color w:val="auto"/>
          <w:sz w:val="24"/>
        </w:rPr>
        <w:t>по соглаш</w:t>
      </w:r>
      <w:r w:rsidRPr="007E57ED">
        <w:rPr>
          <w:color w:val="auto"/>
          <w:sz w:val="24"/>
        </w:rPr>
        <w:t xml:space="preserve">ению сторон может быть пролонгирован при </w:t>
      </w:r>
      <w:r>
        <w:rPr>
          <w:color w:val="auto"/>
          <w:sz w:val="24"/>
        </w:rPr>
        <w:t>условии предоставления Резидентом</w:t>
      </w:r>
      <w:r w:rsidRPr="007E57ED">
        <w:rPr>
          <w:color w:val="auto"/>
          <w:sz w:val="24"/>
        </w:rPr>
        <w:t xml:space="preserve"> за месяц до </w:t>
      </w:r>
      <w:r>
        <w:rPr>
          <w:sz w:val="24"/>
        </w:rPr>
        <w:t>истечения срока настоящего договора заявления о его продлении. К заявлению должен прилагаться бизнес-план реализуемого инвестиционного проекта, содержащий обоснование необходимости и возможности продолжения его реализации.</w:t>
      </w:r>
    </w:p>
    <w:p w:rsidR="00887587" w:rsidRDefault="00887587" w:rsidP="00887587">
      <w:pPr>
        <w:tabs>
          <w:tab w:val="left" w:pos="7088"/>
          <w:tab w:val="left" w:pos="7655"/>
        </w:tabs>
        <w:rPr>
          <w:sz w:val="24"/>
        </w:rPr>
      </w:pP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 xml:space="preserve">ГЛАВА </w:t>
      </w:r>
      <w:r w:rsidRPr="008651CC">
        <w:rPr>
          <w:sz w:val="24"/>
        </w:rPr>
        <w:t xml:space="preserve">9 </w:t>
      </w:r>
    </w:p>
    <w:p w:rsidR="00887587" w:rsidRPr="008651CC" w:rsidRDefault="00887587" w:rsidP="00887587">
      <w:pPr>
        <w:jc w:val="center"/>
        <w:rPr>
          <w:sz w:val="24"/>
        </w:rPr>
      </w:pPr>
      <w:r>
        <w:rPr>
          <w:sz w:val="24"/>
        </w:rPr>
        <w:t>ДОПОЛНИТЕЛЬНЫЕ ПОЛОЖЕНИЯ</w:t>
      </w:r>
    </w:p>
    <w:p w:rsidR="00887587" w:rsidRPr="008651CC" w:rsidRDefault="00887587" w:rsidP="00887587">
      <w:pPr>
        <w:jc w:val="both"/>
        <w:rPr>
          <w:sz w:val="24"/>
        </w:rPr>
      </w:pPr>
    </w:p>
    <w:p w:rsidR="00887587" w:rsidRPr="008651CC" w:rsidRDefault="00887587" w:rsidP="00887587">
      <w:pPr>
        <w:ind w:firstLine="720"/>
        <w:jc w:val="both"/>
        <w:rPr>
          <w:sz w:val="24"/>
        </w:rPr>
      </w:pPr>
      <w:r>
        <w:rPr>
          <w:sz w:val="24"/>
        </w:rPr>
        <w:t>16</w:t>
      </w:r>
      <w:r w:rsidRPr="008651CC">
        <w:rPr>
          <w:sz w:val="24"/>
        </w:rPr>
        <w:t xml:space="preserve">. Изменения и дополнения </w:t>
      </w:r>
      <w:r>
        <w:rPr>
          <w:sz w:val="24"/>
        </w:rPr>
        <w:t>к настоящему договору</w:t>
      </w:r>
      <w:r w:rsidRPr="008651CC">
        <w:rPr>
          <w:sz w:val="24"/>
        </w:rPr>
        <w:t xml:space="preserve"> действительны лишь при условии, что они совершены в письменной форме и подписаны надлежаще уполномоченными представителями сторон в сроки его действия.</w:t>
      </w:r>
    </w:p>
    <w:p w:rsidR="00887587" w:rsidRPr="008651CC" w:rsidRDefault="00887587" w:rsidP="00887587">
      <w:pPr>
        <w:pStyle w:val="3"/>
        <w:ind w:right="-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8651CC">
        <w:rPr>
          <w:rFonts w:ascii="Times New Roman" w:hAnsi="Times New Roman" w:cs="Times New Roman"/>
          <w:sz w:val="24"/>
        </w:rPr>
        <w:t>. В</w:t>
      </w:r>
      <w:r>
        <w:rPr>
          <w:rFonts w:ascii="Times New Roman" w:hAnsi="Times New Roman" w:cs="Times New Roman"/>
          <w:sz w:val="24"/>
        </w:rPr>
        <w:t>о всем, что не предусмотрено</w:t>
      </w:r>
      <w:r w:rsidRPr="008651CC">
        <w:rPr>
          <w:rFonts w:ascii="Times New Roman" w:hAnsi="Times New Roman" w:cs="Times New Roman"/>
          <w:sz w:val="24"/>
        </w:rPr>
        <w:t xml:space="preserve"> настоящим договором, стороны руководствуются </w:t>
      </w:r>
      <w:r>
        <w:rPr>
          <w:rFonts w:ascii="Times New Roman" w:hAnsi="Times New Roman" w:cs="Times New Roman"/>
          <w:sz w:val="24"/>
        </w:rPr>
        <w:t xml:space="preserve">действующим </w:t>
      </w:r>
      <w:r w:rsidRPr="008651CC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>одательством Республики Беларусь</w:t>
      </w:r>
      <w:r w:rsidRPr="008651CC">
        <w:rPr>
          <w:rFonts w:ascii="Times New Roman" w:hAnsi="Times New Roman" w:cs="Times New Roman"/>
          <w:sz w:val="24"/>
        </w:rPr>
        <w:t>.</w:t>
      </w:r>
    </w:p>
    <w:p w:rsidR="00887587" w:rsidRPr="008651CC" w:rsidRDefault="00887587" w:rsidP="00887587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8651CC">
        <w:rPr>
          <w:rFonts w:ascii="Times New Roman" w:hAnsi="Times New Roman" w:cs="Times New Roman"/>
          <w:sz w:val="24"/>
        </w:rPr>
        <w:t>. Настоящий договор составлен в двух экземплярах, по одному для каждой из сторон.</w:t>
      </w:r>
    </w:p>
    <w:p w:rsidR="00887587" w:rsidRDefault="00887587" w:rsidP="00887587">
      <w:pPr>
        <w:jc w:val="center"/>
        <w:rPr>
          <w:sz w:val="24"/>
        </w:rPr>
      </w:pP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>ГЛАВА 10</w:t>
      </w:r>
    </w:p>
    <w:p w:rsidR="00887587" w:rsidRDefault="00887587" w:rsidP="00887587">
      <w:pPr>
        <w:jc w:val="center"/>
        <w:rPr>
          <w:sz w:val="24"/>
        </w:rPr>
      </w:pPr>
      <w:r>
        <w:rPr>
          <w:sz w:val="24"/>
        </w:rPr>
        <w:t>ЮРИДИЧЕСКИЕ АДРЕСА И БАНКОВСКИЕ РЕКВИЗИТЫ</w:t>
      </w:r>
      <w:r w:rsidRPr="008651CC">
        <w:rPr>
          <w:sz w:val="24"/>
        </w:rPr>
        <w:t xml:space="preserve"> </w:t>
      </w:r>
    </w:p>
    <w:p w:rsidR="00887587" w:rsidRPr="008651CC" w:rsidRDefault="00887587" w:rsidP="00887587">
      <w:pPr>
        <w:ind w:firstLine="720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431"/>
      </w:tblGrid>
      <w:tr w:rsidR="00620582" w:rsidRPr="008651CC" w:rsidTr="00FC6695">
        <w:tc>
          <w:tcPr>
            <w:tcW w:w="4923" w:type="dxa"/>
          </w:tcPr>
          <w:p w:rsidR="00887587" w:rsidRDefault="00887587" w:rsidP="00A436D1">
            <w:pPr>
              <w:pStyle w:val="6"/>
              <w:ind w:left="-11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651CC">
              <w:rPr>
                <w:rFonts w:ascii="Times New Roman" w:hAnsi="Times New Roman" w:cs="Times New Roman"/>
                <w:b w:val="0"/>
                <w:sz w:val="24"/>
              </w:rPr>
              <w:t>Государственное учреждение «Администрация свободной экономической зоны «Витебск»</w:t>
            </w:r>
          </w:p>
          <w:p w:rsidR="00887587" w:rsidRPr="002108AD" w:rsidRDefault="00887587" w:rsidP="00A436D1">
            <w:pPr>
              <w:ind w:left="-110"/>
            </w:pPr>
          </w:p>
        </w:tc>
        <w:tc>
          <w:tcPr>
            <w:tcW w:w="4431" w:type="dxa"/>
          </w:tcPr>
          <w:p w:rsidR="00887587" w:rsidRPr="00347871" w:rsidRDefault="002512A3" w:rsidP="007B0A21">
            <w:pPr>
              <w:ind w:left="-11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Резидент</w:t>
            </w:r>
          </w:p>
        </w:tc>
      </w:tr>
      <w:tr w:rsidR="00620582" w:rsidRPr="00F44C05" w:rsidTr="00FC6695">
        <w:tc>
          <w:tcPr>
            <w:tcW w:w="4923" w:type="dxa"/>
          </w:tcPr>
          <w:p w:rsidR="00887587" w:rsidRPr="007E57ED" w:rsidRDefault="00887587" w:rsidP="00A436D1">
            <w:pPr>
              <w:ind w:left="-110"/>
              <w:rPr>
                <w:bCs/>
                <w:color w:val="auto"/>
                <w:sz w:val="24"/>
              </w:rPr>
            </w:pPr>
            <w:r w:rsidRPr="007E57ED">
              <w:rPr>
                <w:bCs/>
                <w:color w:val="auto"/>
                <w:sz w:val="24"/>
              </w:rPr>
              <w:t>210</w:t>
            </w:r>
            <w:r>
              <w:rPr>
                <w:bCs/>
                <w:color w:val="auto"/>
                <w:sz w:val="24"/>
              </w:rPr>
              <w:t>0</w:t>
            </w:r>
            <w:r w:rsidR="00B23021">
              <w:rPr>
                <w:bCs/>
                <w:color w:val="auto"/>
                <w:sz w:val="24"/>
              </w:rPr>
              <w:t>17</w:t>
            </w:r>
            <w:r w:rsidRPr="007E57ED">
              <w:rPr>
                <w:bCs/>
                <w:color w:val="auto"/>
                <w:sz w:val="24"/>
              </w:rPr>
              <w:t xml:space="preserve">, г. Витебск, ул. </w:t>
            </w:r>
            <w:r>
              <w:rPr>
                <w:bCs/>
                <w:color w:val="auto"/>
                <w:sz w:val="24"/>
              </w:rPr>
              <w:t xml:space="preserve">1-я </w:t>
            </w:r>
            <w:proofErr w:type="spellStart"/>
            <w:r>
              <w:rPr>
                <w:bCs/>
                <w:color w:val="auto"/>
                <w:sz w:val="24"/>
              </w:rPr>
              <w:t>Журжевская</w:t>
            </w:r>
            <w:proofErr w:type="spellEnd"/>
            <w:r w:rsidRPr="007E57ED">
              <w:rPr>
                <w:bCs/>
                <w:color w:val="auto"/>
                <w:sz w:val="24"/>
              </w:rPr>
              <w:t xml:space="preserve">, </w:t>
            </w:r>
            <w:r>
              <w:rPr>
                <w:bCs/>
                <w:color w:val="auto"/>
                <w:sz w:val="24"/>
              </w:rPr>
              <w:t>4,</w:t>
            </w:r>
          </w:p>
          <w:p w:rsidR="00887587" w:rsidRDefault="00887587" w:rsidP="00A436D1">
            <w:pPr>
              <w:ind w:left="-110"/>
              <w:rPr>
                <w:bCs/>
                <w:color w:val="auto"/>
                <w:sz w:val="24"/>
              </w:rPr>
            </w:pPr>
            <w:r w:rsidRPr="007E57ED">
              <w:rPr>
                <w:bCs/>
                <w:color w:val="auto"/>
                <w:sz w:val="24"/>
              </w:rPr>
              <w:t>УНП 300604102,</w:t>
            </w:r>
            <w:r>
              <w:rPr>
                <w:bCs/>
                <w:color w:val="auto"/>
                <w:sz w:val="24"/>
              </w:rPr>
              <w:t xml:space="preserve"> </w:t>
            </w:r>
            <w:r w:rsidRPr="007E57ED">
              <w:rPr>
                <w:bCs/>
                <w:color w:val="auto"/>
                <w:sz w:val="24"/>
              </w:rPr>
              <w:t>ОКПО 500078312000</w:t>
            </w:r>
          </w:p>
          <w:p w:rsidR="00B26C6D" w:rsidRPr="00C117CE" w:rsidRDefault="00B26C6D" w:rsidP="00B26C6D">
            <w:pPr>
              <w:rPr>
                <w:sz w:val="26"/>
                <w:szCs w:val="26"/>
              </w:rPr>
            </w:pPr>
            <w:r w:rsidRPr="00C117CE">
              <w:rPr>
                <w:sz w:val="26"/>
                <w:szCs w:val="26"/>
              </w:rPr>
              <w:t>р/с BY55BAPB36309730400100000000 в ОАО «</w:t>
            </w:r>
            <w:proofErr w:type="spellStart"/>
            <w:r w:rsidRPr="00C117CE">
              <w:rPr>
                <w:sz w:val="26"/>
                <w:szCs w:val="26"/>
              </w:rPr>
              <w:t>Белагропромбанк</w:t>
            </w:r>
            <w:proofErr w:type="spellEnd"/>
            <w:r w:rsidRPr="00C117CE">
              <w:rPr>
                <w:sz w:val="26"/>
                <w:szCs w:val="26"/>
              </w:rPr>
              <w:t xml:space="preserve">»,   г. Минск,   ул. Жукова, 3, </w:t>
            </w:r>
            <w:r w:rsidRPr="00C117CE">
              <w:rPr>
                <w:bCs/>
                <w:sz w:val="26"/>
                <w:szCs w:val="26"/>
              </w:rPr>
              <w:t>БИК BAPBBY2X</w:t>
            </w:r>
            <w:r w:rsidRPr="00C117CE">
              <w:rPr>
                <w:sz w:val="26"/>
                <w:szCs w:val="26"/>
              </w:rPr>
              <w:t xml:space="preserve"> </w:t>
            </w:r>
          </w:p>
          <w:p w:rsidR="003D2412" w:rsidRDefault="003D2412" w:rsidP="00A436D1">
            <w:pPr>
              <w:ind w:left="-110"/>
              <w:rPr>
                <w:bCs/>
                <w:color w:val="auto"/>
                <w:sz w:val="24"/>
              </w:rPr>
            </w:pPr>
          </w:p>
          <w:p w:rsidR="003D2412" w:rsidRDefault="003D2412" w:rsidP="00A436D1">
            <w:pPr>
              <w:ind w:left="-110"/>
              <w:rPr>
                <w:bCs/>
                <w:color w:val="auto"/>
                <w:sz w:val="24"/>
              </w:rPr>
            </w:pPr>
          </w:p>
          <w:p w:rsidR="00887587" w:rsidRPr="007E57ED" w:rsidRDefault="00887587" w:rsidP="00A436D1">
            <w:pPr>
              <w:ind w:left="-110"/>
              <w:rPr>
                <w:bCs/>
                <w:color w:val="auto"/>
                <w:sz w:val="24"/>
              </w:rPr>
            </w:pPr>
          </w:p>
        </w:tc>
        <w:tc>
          <w:tcPr>
            <w:tcW w:w="4431" w:type="dxa"/>
          </w:tcPr>
          <w:p w:rsidR="00237B00" w:rsidRPr="00F42FBE" w:rsidRDefault="00237B00" w:rsidP="002512A3">
            <w:pPr>
              <w:pStyle w:val="aa"/>
              <w:jc w:val="both"/>
              <w:rPr>
                <w:sz w:val="24"/>
                <w:highlight w:val="yellow"/>
              </w:rPr>
            </w:pPr>
          </w:p>
        </w:tc>
      </w:tr>
      <w:tr w:rsidR="00620582" w:rsidRPr="006112C3" w:rsidTr="00FC6695">
        <w:tc>
          <w:tcPr>
            <w:tcW w:w="4923" w:type="dxa"/>
          </w:tcPr>
          <w:p w:rsidR="00887587" w:rsidRDefault="00887587" w:rsidP="00A436D1">
            <w:pPr>
              <w:pStyle w:val="4"/>
              <w:ind w:left="-110"/>
              <w:rPr>
                <w:rFonts w:ascii="Times New Roman" w:hAnsi="Times New Roman" w:cs="Times New Roman"/>
                <w:b w:val="0"/>
              </w:rPr>
            </w:pPr>
          </w:p>
          <w:p w:rsidR="00887587" w:rsidRPr="007E57ED" w:rsidRDefault="00887587" w:rsidP="00A436D1">
            <w:pPr>
              <w:pStyle w:val="4"/>
              <w:ind w:left="-110"/>
              <w:rPr>
                <w:rFonts w:ascii="Times New Roman" w:hAnsi="Times New Roman" w:cs="Times New Roman"/>
                <w:b w:val="0"/>
              </w:rPr>
            </w:pPr>
            <w:r w:rsidRPr="007E57ED">
              <w:rPr>
                <w:rFonts w:ascii="Times New Roman" w:hAnsi="Times New Roman" w:cs="Times New Roman"/>
                <w:b w:val="0"/>
              </w:rPr>
              <w:t>Глава администрации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E57ED">
              <w:rPr>
                <w:rFonts w:ascii="Times New Roman" w:hAnsi="Times New Roman" w:cs="Times New Roman"/>
                <w:b w:val="0"/>
              </w:rPr>
              <w:t>СЭЗ «Витебск»</w:t>
            </w:r>
          </w:p>
        </w:tc>
        <w:tc>
          <w:tcPr>
            <w:tcW w:w="4431" w:type="dxa"/>
          </w:tcPr>
          <w:p w:rsidR="00A87FC4" w:rsidRPr="00F42FBE" w:rsidRDefault="00A87FC4" w:rsidP="00A436D1">
            <w:pPr>
              <w:ind w:left="-110"/>
              <w:rPr>
                <w:color w:val="auto"/>
                <w:sz w:val="24"/>
                <w:highlight w:val="yellow"/>
              </w:rPr>
            </w:pPr>
          </w:p>
          <w:p w:rsidR="00FC6695" w:rsidRDefault="002512A3" w:rsidP="00620582">
            <w:pPr>
              <w:ind w:left="-11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Руководитель</w:t>
            </w:r>
          </w:p>
          <w:p w:rsidR="00FC6695" w:rsidRPr="00F42FBE" w:rsidRDefault="00FC6695" w:rsidP="00620582">
            <w:pPr>
              <w:ind w:left="-110"/>
              <w:rPr>
                <w:color w:val="auto"/>
                <w:sz w:val="24"/>
                <w:highlight w:val="yellow"/>
              </w:rPr>
            </w:pPr>
          </w:p>
        </w:tc>
      </w:tr>
      <w:tr w:rsidR="00620582" w:rsidRPr="008651CC" w:rsidTr="00FC6695">
        <w:tc>
          <w:tcPr>
            <w:tcW w:w="4923" w:type="dxa"/>
          </w:tcPr>
          <w:p w:rsidR="00887587" w:rsidRPr="007E57ED" w:rsidRDefault="00887587" w:rsidP="00A436D1">
            <w:pPr>
              <w:ind w:left="-110"/>
              <w:rPr>
                <w:bCs/>
                <w:color w:val="auto"/>
                <w:sz w:val="24"/>
              </w:rPr>
            </w:pPr>
            <w:r w:rsidRPr="007E57ED">
              <w:rPr>
                <w:bCs/>
                <w:color w:val="auto"/>
                <w:sz w:val="24"/>
              </w:rPr>
              <w:t>____________________</w:t>
            </w:r>
            <w:r>
              <w:rPr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</w:rPr>
              <w:t>М.М.Скурат</w:t>
            </w:r>
            <w:proofErr w:type="spellEnd"/>
            <w:r w:rsidRPr="007E57ED">
              <w:rPr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4431" w:type="dxa"/>
          </w:tcPr>
          <w:p w:rsidR="00887587" w:rsidRPr="00F13226" w:rsidRDefault="00222889" w:rsidP="002512A3">
            <w:pPr>
              <w:ind w:left="-11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_________________</w:t>
            </w:r>
            <w:r w:rsidR="00887587">
              <w:rPr>
                <w:color w:val="auto"/>
                <w:sz w:val="24"/>
              </w:rPr>
              <w:t xml:space="preserve"> </w:t>
            </w:r>
          </w:p>
        </w:tc>
      </w:tr>
      <w:tr w:rsidR="00620582" w:rsidRPr="008651CC" w:rsidTr="00FC6695">
        <w:tc>
          <w:tcPr>
            <w:tcW w:w="4923" w:type="dxa"/>
          </w:tcPr>
          <w:p w:rsidR="00887587" w:rsidRPr="007D65B9" w:rsidRDefault="00887587" w:rsidP="00A436D1">
            <w:pPr>
              <w:ind w:left="-110"/>
              <w:rPr>
                <w:bCs/>
                <w:sz w:val="18"/>
                <w:szCs w:val="18"/>
              </w:rPr>
            </w:pPr>
            <w:r w:rsidRPr="007D65B9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431" w:type="dxa"/>
          </w:tcPr>
          <w:p w:rsidR="00887587" w:rsidRPr="00352F46" w:rsidRDefault="00887587" w:rsidP="00A436D1">
            <w:pPr>
              <w:pStyle w:val="5"/>
              <w:ind w:left="-11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М.П.</w:t>
            </w:r>
          </w:p>
        </w:tc>
      </w:tr>
    </w:tbl>
    <w:p w:rsidR="00887587" w:rsidRPr="008651CC" w:rsidRDefault="00887587" w:rsidP="00887587">
      <w:pPr>
        <w:rPr>
          <w:sz w:val="24"/>
        </w:rPr>
      </w:pPr>
    </w:p>
    <w:p w:rsidR="00887587" w:rsidRDefault="00887587" w:rsidP="00887587"/>
    <w:p w:rsidR="00887587" w:rsidRDefault="00887587" w:rsidP="00887587"/>
    <w:p w:rsidR="00887587" w:rsidRDefault="00887587" w:rsidP="00887587"/>
    <w:p w:rsidR="00887587" w:rsidRDefault="00887587" w:rsidP="00887587"/>
    <w:p w:rsidR="00C85997" w:rsidRDefault="00C85997"/>
    <w:sectPr w:rsidR="00C85997" w:rsidSect="007520A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C5" w:rsidRDefault="006F78C5" w:rsidP="00E82CF3">
      <w:r>
        <w:separator/>
      </w:r>
    </w:p>
  </w:endnote>
  <w:endnote w:type="continuationSeparator" w:id="0">
    <w:p w:rsidR="006F78C5" w:rsidRDefault="006F78C5" w:rsidP="00E8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C5" w:rsidRDefault="006F78C5" w:rsidP="00E82CF3">
      <w:r>
        <w:separator/>
      </w:r>
    </w:p>
  </w:footnote>
  <w:footnote w:type="continuationSeparator" w:id="0">
    <w:p w:rsidR="006F78C5" w:rsidRDefault="006F78C5" w:rsidP="00E8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98" w:rsidRDefault="001B7C97" w:rsidP="003F3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998" w:rsidRDefault="00E63B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98" w:rsidRPr="007520A0" w:rsidRDefault="001B7C97" w:rsidP="003F3E2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7520A0">
      <w:rPr>
        <w:rStyle w:val="a5"/>
        <w:sz w:val="20"/>
        <w:szCs w:val="20"/>
      </w:rPr>
      <w:fldChar w:fldCharType="begin"/>
    </w:r>
    <w:r w:rsidRPr="007520A0">
      <w:rPr>
        <w:rStyle w:val="a5"/>
        <w:sz w:val="20"/>
        <w:szCs w:val="20"/>
      </w:rPr>
      <w:instrText xml:space="preserve">PAGE  </w:instrText>
    </w:r>
    <w:r w:rsidRPr="007520A0">
      <w:rPr>
        <w:rStyle w:val="a5"/>
        <w:sz w:val="20"/>
        <w:szCs w:val="20"/>
      </w:rPr>
      <w:fldChar w:fldCharType="separate"/>
    </w:r>
    <w:r w:rsidR="00E63B88">
      <w:rPr>
        <w:rStyle w:val="a5"/>
        <w:noProof/>
        <w:sz w:val="20"/>
        <w:szCs w:val="20"/>
      </w:rPr>
      <w:t>6</w:t>
    </w:r>
    <w:r w:rsidRPr="007520A0">
      <w:rPr>
        <w:rStyle w:val="a5"/>
        <w:sz w:val="20"/>
        <w:szCs w:val="20"/>
      </w:rPr>
      <w:fldChar w:fldCharType="end"/>
    </w:r>
  </w:p>
  <w:p w:rsidR="00C45998" w:rsidRDefault="00E63B88">
    <w:pPr>
      <w:pStyle w:val="a3"/>
      <w:framePr w:wrap="around" w:vAnchor="text" w:hAnchor="margin" w:xAlign="right" w:y="1"/>
      <w:rPr>
        <w:rStyle w:val="a5"/>
      </w:rPr>
    </w:pPr>
  </w:p>
  <w:p w:rsidR="00C45998" w:rsidRDefault="00E63B8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7"/>
    <w:rsid w:val="000401F4"/>
    <w:rsid w:val="00076B42"/>
    <w:rsid w:val="000829D3"/>
    <w:rsid w:val="00093621"/>
    <w:rsid w:val="000C3E50"/>
    <w:rsid w:val="000E653E"/>
    <w:rsid w:val="000E6811"/>
    <w:rsid w:val="000F2723"/>
    <w:rsid w:val="001049A4"/>
    <w:rsid w:val="00111DFC"/>
    <w:rsid w:val="0013230A"/>
    <w:rsid w:val="00134C00"/>
    <w:rsid w:val="001422AA"/>
    <w:rsid w:val="001460B1"/>
    <w:rsid w:val="00154AFF"/>
    <w:rsid w:val="00157E91"/>
    <w:rsid w:val="001656CD"/>
    <w:rsid w:val="001658AB"/>
    <w:rsid w:val="001A2382"/>
    <w:rsid w:val="001B7C97"/>
    <w:rsid w:val="001D29BA"/>
    <w:rsid w:val="001D4F9E"/>
    <w:rsid w:val="00222889"/>
    <w:rsid w:val="00237B00"/>
    <w:rsid w:val="00243550"/>
    <w:rsid w:val="002512A3"/>
    <w:rsid w:val="00256E56"/>
    <w:rsid w:val="00275FE7"/>
    <w:rsid w:val="00276A29"/>
    <w:rsid w:val="00287994"/>
    <w:rsid w:val="002C25E9"/>
    <w:rsid w:val="002C26B8"/>
    <w:rsid w:val="002D5752"/>
    <w:rsid w:val="002F1E9E"/>
    <w:rsid w:val="00334FF4"/>
    <w:rsid w:val="00336C1D"/>
    <w:rsid w:val="003631EB"/>
    <w:rsid w:val="003800BD"/>
    <w:rsid w:val="003816BA"/>
    <w:rsid w:val="003D2412"/>
    <w:rsid w:val="003D6781"/>
    <w:rsid w:val="003E7B1E"/>
    <w:rsid w:val="003F5C99"/>
    <w:rsid w:val="00413EDE"/>
    <w:rsid w:val="00430C48"/>
    <w:rsid w:val="004B4208"/>
    <w:rsid w:val="004C14AD"/>
    <w:rsid w:val="004C6BD9"/>
    <w:rsid w:val="004D5A78"/>
    <w:rsid w:val="004E43F3"/>
    <w:rsid w:val="00520306"/>
    <w:rsid w:val="00531CBB"/>
    <w:rsid w:val="005E4222"/>
    <w:rsid w:val="00620582"/>
    <w:rsid w:val="00682881"/>
    <w:rsid w:val="006A3FEF"/>
    <w:rsid w:val="006B6AD2"/>
    <w:rsid w:val="006D309A"/>
    <w:rsid w:val="006D402E"/>
    <w:rsid w:val="006F78C5"/>
    <w:rsid w:val="00700F17"/>
    <w:rsid w:val="007036D6"/>
    <w:rsid w:val="00723240"/>
    <w:rsid w:val="00734EE1"/>
    <w:rsid w:val="007400EB"/>
    <w:rsid w:val="00755C8E"/>
    <w:rsid w:val="007B0A21"/>
    <w:rsid w:val="007E314D"/>
    <w:rsid w:val="007F004D"/>
    <w:rsid w:val="0080314B"/>
    <w:rsid w:val="00803ED0"/>
    <w:rsid w:val="008068DC"/>
    <w:rsid w:val="00854DAA"/>
    <w:rsid w:val="00860B3D"/>
    <w:rsid w:val="00866619"/>
    <w:rsid w:val="00874AD7"/>
    <w:rsid w:val="00883120"/>
    <w:rsid w:val="00887587"/>
    <w:rsid w:val="00887A09"/>
    <w:rsid w:val="008963AD"/>
    <w:rsid w:val="008976A5"/>
    <w:rsid w:val="008A65DA"/>
    <w:rsid w:val="008B3AB2"/>
    <w:rsid w:val="008C7CCE"/>
    <w:rsid w:val="008D0533"/>
    <w:rsid w:val="008D2369"/>
    <w:rsid w:val="008E3CB8"/>
    <w:rsid w:val="009002A9"/>
    <w:rsid w:val="00902039"/>
    <w:rsid w:val="009517AD"/>
    <w:rsid w:val="0095611C"/>
    <w:rsid w:val="009C277E"/>
    <w:rsid w:val="009D3214"/>
    <w:rsid w:val="009D6108"/>
    <w:rsid w:val="009E54A3"/>
    <w:rsid w:val="00A1100D"/>
    <w:rsid w:val="00A16B2E"/>
    <w:rsid w:val="00A40752"/>
    <w:rsid w:val="00A43CF6"/>
    <w:rsid w:val="00A61F29"/>
    <w:rsid w:val="00A61FE0"/>
    <w:rsid w:val="00A87FC4"/>
    <w:rsid w:val="00A96F37"/>
    <w:rsid w:val="00AB6953"/>
    <w:rsid w:val="00AD717E"/>
    <w:rsid w:val="00AE4397"/>
    <w:rsid w:val="00AF1208"/>
    <w:rsid w:val="00B077FB"/>
    <w:rsid w:val="00B23021"/>
    <w:rsid w:val="00B26C6D"/>
    <w:rsid w:val="00B27959"/>
    <w:rsid w:val="00B700C5"/>
    <w:rsid w:val="00B75CC0"/>
    <w:rsid w:val="00B95465"/>
    <w:rsid w:val="00BB5103"/>
    <w:rsid w:val="00BB5503"/>
    <w:rsid w:val="00BC58C1"/>
    <w:rsid w:val="00BE3325"/>
    <w:rsid w:val="00BE5295"/>
    <w:rsid w:val="00C4546E"/>
    <w:rsid w:val="00C72FB3"/>
    <w:rsid w:val="00C85997"/>
    <w:rsid w:val="00C9526D"/>
    <w:rsid w:val="00CA4154"/>
    <w:rsid w:val="00CB035C"/>
    <w:rsid w:val="00CB35FA"/>
    <w:rsid w:val="00CC440F"/>
    <w:rsid w:val="00CE039A"/>
    <w:rsid w:val="00CE6712"/>
    <w:rsid w:val="00D062E8"/>
    <w:rsid w:val="00D20BB5"/>
    <w:rsid w:val="00D71645"/>
    <w:rsid w:val="00D74EEF"/>
    <w:rsid w:val="00D75388"/>
    <w:rsid w:val="00D76972"/>
    <w:rsid w:val="00D800A0"/>
    <w:rsid w:val="00D90B7F"/>
    <w:rsid w:val="00D92908"/>
    <w:rsid w:val="00D94663"/>
    <w:rsid w:val="00DC1406"/>
    <w:rsid w:val="00DC5854"/>
    <w:rsid w:val="00DC6F55"/>
    <w:rsid w:val="00DE6A1B"/>
    <w:rsid w:val="00E21D67"/>
    <w:rsid w:val="00E25671"/>
    <w:rsid w:val="00E270BA"/>
    <w:rsid w:val="00E4461B"/>
    <w:rsid w:val="00E4515B"/>
    <w:rsid w:val="00E60798"/>
    <w:rsid w:val="00E63B88"/>
    <w:rsid w:val="00E82CF3"/>
    <w:rsid w:val="00EA07F2"/>
    <w:rsid w:val="00F03D57"/>
    <w:rsid w:val="00F20B7A"/>
    <w:rsid w:val="00F3277F"/>
    <w:rsid w:val="00F41CE2"/>
    <w:rsid w:val="00F42FBE"/>
    <w:rsid w:val="00F44BED"/>
    <w:rsid w:val="00F45BA5"/>
    <w:rsid w:val="00F56113"/>
    <w:rsid w:val="00F679DD"/>
    <w:rsid w:val="00FB4429"/>
    <w:rsid w:val="00FC6695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5BEF"/>
  <w15:chartTrackingRefBased/>
  <w15:docId w15:val="{B5FA0B93-DA25-4C98-A76E-05BCBC9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8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87587"/>
    <w:pPr>
      <w:keepNext/>
      <w:jc w:val="center"/>
      <w:outlineLvl w:val="1"/>
    </w:pPr>
    <w:rPr>
      <w:rFonts w:ascii="Arial" w:hAnsi="Arial" w:cs="Arial"/>
      <w:b/>
      <w:color w:val="auto"/>
      <w:sz w:val="24"/>
    </w:rPr>
  </w:style>
  <w:style w:type="paragraph" w:styleId="4">
    <w:name w:val="heading 4"/>
    <w:basedOn w:val="a"/>
    <w:next w:val="a"/>
    <w:link w:val="40"/>
    <w:qFormat/>
    <w:rsid w:val="00887587"/>
    <w:pPr>
      <w:keepNext/>
      <w:outlineLvl w:val="3"/>
    </w:pPr>
    <w:rPr>
      <w:rFonts w:ascii="Arial" w:hAnsi="Arial" w:cs="Arial"/>
      <w:b/>
      <w:bCs/>
      <w:color w:val="auto"/>
      <w:sz w:val="24"/>
    </w:rPr>
  </w:style>
  <w:style w:type="paragraph" w:styleId="5">
    <w:name w:val="heading 5"/>
    <w:basedOn w:val="a"/>
    <w:next w:val="a"/>
    <w:link w:val="50"/>
    <w:qFormat/>
    <w:rsid w:val="00887587"/>
    <w:pPr>
      <w:keepNext/>
      <w:jc w:val="right"/>
      <w:outlineLvl w:val="4"/>
    </w:pPr>
    <w:rPr>
      <w:rFonts w:ascii="Arial" w:hAnsi="Arial" w:cs="Arial"/>
      <w:b/>
      <w:bCs/>
      <w:color w:val="auto"/>
      <w:sz w:val="20"/>
    </w:rPr>
  </w:style>
  <w:style w:type="paragraph" w:styleId="6">
    <w:name w:val="heading 6"/>
    <w:basedOn w:val="a"/>
    <w:next w:val="a"/>
    <w:link w:val="60"/>
    <w:qFormat/>
    <w:rsid w:val="00887587"/>
    <w:pPr>
      <w:keepNext/>
      <w:jc w:val="both"/>
      <w:outlineLvl w:val="5"/>
    </w:pPr>
    <w:rPr>
      <w:rFonts w:ascii="Arial" w:hAnsi="Arial" w:cs="Arial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587"/>
    <w:rPr>
      <w:rFonts w:ascii="Arial" w:eastAsia="Times New Roman" w:hAnsi="Arial" w:cs="Arial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87587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887587"/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87587"/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HTML">
    <w:name w:val="HTML Preformatted"/>
    <w:basedOn w:val="a"/>
    <w:link w:val="HTML0"/>
    <w:rsid w:val="00887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7587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887587"/>
    <w:pPr>
      <w:ind w:firstLine="720"/>
      <w:jc w:val="both"/>
    </w:pPr>
    <w:rPr>
      <w:rFonts w:ascii="Arial" w:hAnsi="Arial" w:cs="Arial"/>
      <w:color w:val="auto"/>
      <w:sz w:val="20"/>
    </w:rPr>
  </w:style>
  <w:style w:type="character" w:customStyle="1" w:styleId="22">
    <w:name w:val="Основной текст с отступом 2 Знак"/>
    <w:basedOn w:val="a0"/>
    <w:link w:val="21"/>
    <w:rsid w:val="00887587"/>
    <w:rPr>
      <w:rFonts w:ascii="Arial" w:eastAsia="Times New Roman" w:hAnsi="Arial" w:cs="Arial"/>
      <w:sz w:val="20"/>
      <w:szCs w:val="24"/>
      <w:lang w:val="ru-RU" w:eastAsia="ru-RU"/>
    </w:rPr>
  </w:style>
  <w:style w:type="paragraph" w:styleId="3">
    <w:name w:val="Body Text Indent 3"/>
    <w:basedOn w:val="a"/>
    <w:link w:val="30"/>
    <w:rsid w:val="00887587"/>
    <w:pPr>
      <w:ind w:right="126" w:firstLine="720"/>
      <w:jc w:val="both"/>
    </w:pPr>
    <w:rPr>
      <w:rFonts w:ascii="Arial" w:hAnsi="Arial" w:cs="Arial"/>
      <w:color w:val="auto"/>
      <w:sz w:val="20"/>
    </w:rPr>
  </w:style>
  <w:style w:type="character" w:customStyle="1" w:styleId="30">
    <w:name w:val="Основной текст с отступом 3 Знак"/>
    <w:basedOn w:val="a0"/>
    <w:link w:val="3"/>
    <w:rsid w:val="00887587"/>
    <w:rPr>
      <w:rFonts w:ascii="Arial" w:eastAsia="Times New Roman" w:hAnsi="Arial" w:cs="Arial"/>
      <w:sz w:val="20"/>
      <w:szCs w:val="24"/>
      <w:lang w:val="ru-RU" w:eastAsia="ru-RU"/>
    </w:rPr>
  </w:style>
  <w:style w:type="paragraph" w:styleId="a3">
    <w:name w:val="header"/>
    <w:basedOn w:val="a"/>
    <w:link w:val="a4"/>
    <w:rsid w:val="0088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758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styleId="a5">
    <w:name w:val="page number"/>
    <w:basedOn w:val="a0"/>
    <w:rsid w:val="00887587"/>
  </w:style>
  <w:style w:type="paragraph" w:styleId="a6">
    <w:name w:val="footer"/>
    <w:basedOn w:val="a"/>
    <w:link w:val="a7"/>
    <w:uiPriority w:val="99"/>
    <w:unhideWhenUsed/>
    <w:rsid w:val="00E82CF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CF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6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A5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a">
    <w:name w:val="No Spacing"/>
    <w:uiPriority w:val="1"/>
    <w:qFormat/>
    <w:rsid w:val="00FC669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b">
    <w:name w:val="Знак"/>
    <w:basedOn w:val="a"/>
    <w:rsid w:val="00F20B7A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2023-02-27T08:32:00Z</cp:lastPrinted>
  <dcterms:created xsi:type="dcterms:W3CDTF">2023-02-27T09:07:00Z</dcterms:created>
  <dcterms:modified xsi:type="dcterms:W3CDTF">2023-02-27T09:07:00Z</dcterms:modified>
</cp:coreProperties>
</file>